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922CDB" w14:textId="77777777" w:rsidR="005A1C57" w:rsidRPr="00BF47F5" w:rsidRDefault="00BF47F5">
      <w:pPr>
        <w:jc w:val="right"/>
        <w:rPr>
          <w:sz w:val="20"/>
          <w:szCs w:val="20"/>
        </w:rPr>
      </w:pPr>
      <w:r w:rsidRPr="00BF47F5">
        <w:rPr>
          <w:sz w:val="20"/>
          <w:szCs w:val="20"/>
        </w:rPr>
        <w:t>Załącznik nr 6 do ZW 121/2020</w:t>
      </w:r>
    </w:p>
    <w:p w14:paraId="6ECFAE97" w14:textId="77777777" w:rsidR="005A1C57" w:rsidRPr="00BF47F5" w:rsidRDefault="005A1C57">
      <w:pPr>
        <w:jc w:val="right"/>
        <w:rPr>
          <w:sz w:val="20"/>
          <w:szCs w:val="20"/>
        </w:rPr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1C57" w:rsidRPr="00BF47F5" w14:paraId="050028B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9B950" w14:textId="77777777" w:rsidR="005A1C57" w:rsidRPr="00BF47F5" w:rsidRDefault="00BF47F5">
            <w:pPr>
              <w:rPr>
                <w:b/>
                <w:sz w:val="22"/>
                <w:szCs w:val="22"/>
              </w:rPr>
            </w:pPr>
            <w:r w:rsidRPr="00BF47F5">
              <w:rPr>
                <w:b/>
                <w:sz w:val="22"/>
                <w:szCs w:val="22"/>
              </w:rPr>
              <w:t>WYDZIAŁ ZARZĄDZANIA</w:t>
            </w:r>
          </w:p>
          <w:p w14:paraId="62F6FF9D" w14:textId="77777777" w:rsidR="005A1C57" w:rsidRPr="00BF47F5" w:rsidRDefault="005A1C57">
            <w:pPr>
              <w:rPr>
                <w:b/>
                <w:sz w:val="22"/>
                <w:szCs w:val="22"/>
              </w:rPr>
            </w:pPr>
          </w:p>
          <w:p w14:paraId="38B903CD" w14:textId="77777777" w:rsidR="005A1C57" w:rsidRPr="00BF47F5" w:rsidRDefault="00BF47F5" w:rsidP="00BF47F5">
            <w:pPr>
              <w:pStyle w:val="Nagwek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KARTA PRZEDMIOTU</w:t>
            </w:r>
          </w:p>
          <w:p w14:paraId="4CCE8DDC" w14:textId="77777777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Nazwa przedmiotu w języku polskim: Zarządzanie różnorodnością</w:t>
            </w:r>
          </w:p>
          <w:p w14:paraId="2B24FEC6" w14:textId="4683DDD1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Nazwa przedmiotu w języku angielskim</w:t>
            </w:r>
            <w:r w:rsidR="00244A8B">
              <w:rPr>
                <w:sz w:val="22"/>
                <w:szCs w:val="22"/>
              </w:rPr>
              <w:t>:</w:t>
            </w:r>
            <w:r w:rsidRPr="00BF47F5">
              <w:rPr>
                <w:sz w:val="22"/>
                <w:szCs w:val="22"/>
              </w:rPr>
              <w:t xml:space="preserve"> </w:t>
            </w:r>
            <w:proofErr w:type="spellStart"/>
            <w:r w:rsidRPr="00BF47F5">
              <w:rPr>
                <w:sz w:val="22"/>
                <w:szCs w:val="22"/>
              </w:rPr>
              <w:t>Diversity</w:t>
            </w:r>
            <w:proofErr w:type="spellEnd"/>
            <w:r w:rsidRPr="00BF47F5">
              <w:rPr>
                <w:sz w:val="22"/>
                <w:szCs w:val="22"/>
              </w:rPr>
              <w:t xml:space="preserve"> management</w:t>
            </w:r>
          </w:p>
          <w:p w14:paraId="454EC134" w14:textId="77777777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Kierunek studiów (jeśli dotyczy): Zarządzanie</w:t>
            </w:r>
          </w:p>
          <w:p w14:paraId="7956C878" w14:textId="77777777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 xml:space="preserve">Profil: </w:t>
            </w:r>
            <w:proofErr w:type="spellStart"/>
            <w:r w:rsidRPr="00BF47F5">
              <w:rPr>
                <w:sz w:val="22"/>
                <w:szCs w:val="22"/>
              </w:rPr>
              <w:t>ogólnoakademicki</w:t>
            </w:r>
            <w:proofErr w:type="spellEnd"/>
          </w:p>
          <w:p w14:paraId="1155A8F8" w14:textId="6E8EE0D1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Poziom i forma studiów:</w:t>
            </w:r>
            <w:r>
              <w:rPr>
                <w:sz w:val="22"/>
                <w:szCs w:val="22"/>
              </w:rPr>
              <w:t xml:space="preserve"> </w:t>
            </w:r>
            <w:r w:rsidRPr="00BF47F5">
              <w:rPr>
                <w:sz w:val="22"/>
                <w:szCs w:val="22"/>
              </w:rPr>
              <w:t>II stopień / stacjonarna</w:t>
            </w:r>
          </w:p>
          <w:p w14:paraId="1E3FF1DC" w14:textId="77777777" w:rsidR="005A1C57" w:rsidRPr="00BF47F5" w:rsidRDefault="00BF47F5" w:rsidP="00BF47F5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  <w:szCs w:val="22"/>
              </w:rPr>
            </w:pPr>
            <w:r w:rsidRPr="00BF47F5">
              <w:rPr>
                <w:sz w:val="22"/>
                <w:szCs w:val="22"/>
              </w:rPr>
              <w:t>Rodzaj przedmiotu:</w:t>
            </w:r>
            <w:r w:rsidRPr="00BF47F5">
              <w:rPr>
                <w:sz w:val="22"/>
                <w:szCs w:val="22"/>
              </w:rPr>
              <w:tab/>
              <w:t>wybieralny</w:t>
            </w:r>
          </w:p>
          <w:p w14:paraId="162E4E81" w14:textId="77B49001" w:rsidR="005A1C57" w:rsidRPr="00BF47F5" w:rsidRDefault="00BF47F5">
            <w:pPr>
              <w:rPr>
                <w:b/>
                <w:sz w:val="22"/>
                <w:szCs w:val="22"/>
              </w:rPr>
            </w:pPr>
            <w:r w:rsidRPr="00BF47F5">
              <w:rPr>
                <w:b/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F47F5">
              <w:rPr>
                <w:b/>
                <w:sz w:val="22"/>
                <w:szCs w:val="22"/>
              </w:rPr>
              <w:t>W08ZZZ-SM8033S</w:t>
            </w:r>
          </w:p>
          <w:p w14:paraId="09866C94" w14:textId="77777777" w:rsidR="005A1C57" w:rsidRPr="00BF47F5" w:rsidRDefault="00BF47F5">
            <w:pPr>
              <w:rPr>
                <w:b/>
                <w:sz w:val="22"/>
                <w:szCs w:val="22"/>
              </w:rPr>
            </w:pPr>
            <w:r w:rsidRPr="00BF47F5">
              <w:rPr>
                <w:b/>
                <w:sz w:val="22"/>
                <w:szCs w:val="22"/>
              </w:rPr>
              <w:t>Grupa kursów:   NIE</w:t>
            </w:r>
          </w:p>
        </w:tc>
      </w:tr>
    </w:tbl>
    <w:p w14:paraId="47D991D3" w14:textId="77777777" w:rsidR="005A1C57" w:rsidRPr="00BF47F5" w:rsidRDefault="005A1C57">
      <w:pPr>
        <w:rPr>
          <w:sz w:val="20"/>
          <w:szCs w:val="20"/>
        </w:rPr>
      </w:pPr>
    </w:p>
    <w:tbl>
      <w:tblPr>
        <w:tblStyle w:val="a0"/>
        <w:tblW w:w="921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34"/>
        <w:gridCol w:w="1267"/>
        <w:gridCol w:w="1426"/>
        <w:gridCol w:w="852"/>
        <w:gridCol w:w="1305"/>
      </w:tblGrid>
      <w:tr w:rsidR="005A1C57" w:rsidRPr="00BF47F5" w14:paraId="0BD61006" w14:textId="77777777" w:rsidTr="00BF47F5">
        <w:tc>
          <w:tcPr>
            <w:tcW w:w="3229" w:type="dxa"/>
          </w:tcPr>
          <w:p w14:paraId="00BC2CFD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E169783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Wykład</w:t>
            </w:r>
          </w:p>
        </w:tc>
        <w:tc>
          <w:tcPr>
            <w:tcW w:w="1267" w:type="dxa"/>
          </w:tcPr>
          <w:p w14:paraId="53BF5FDF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6FCDC6CD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Laboratorium</w:t>
            </w:r>
          </w:p>
        </w:tc>
        <w:tc>
          <w:tcPr>
            <w:tcW w:w="852" w:type="dxa"/>
          </w:tcPr>
          <w:p w14:paraId="445089AE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60BE9E91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Seminarium</w:t>
            </w:r>
          </w:p>
        </w:tc>
      </w:tr>
      <w:tr w:rsidR="005A1C57" w:rsidRPr="00BF47F5" w14:paraId="4F06516B" w14:textId="77777777" w:rsidTr="00BF47F5">
        <w:trPr>
          <w:trHeight w:val="393"/>
        </w:trPr>
        <w:tc>
          <w:tcPr>
            <w:tcW w:w="3229" w:type="dxa"/>
          </w:tcPr>
          <w:p w14:paraId="2E316683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38366923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1A6C2A60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2A2635E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6ACAD35B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21B2B78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  <w:p w14:paraId="675F532A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30</w:t>
            </w:r>
          </w:p>
        </w:tc>
      </w:tr>
      <w:tr w:rsidR="005A1C57" w:rsidRPr="00BF47F5" w14:paraId="3FAB876A" w14:textId="77777777" w:rsidTr="00BF47F5">
        <w:tc>
          <w:tcPr>
            <w:tcW w:w="3229" w:type="dxa"/>
          </w:tcPr>
          <w:p w14:paraId="406E5A93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64959809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59F67AEB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FD6678E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3F4F98CA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6BA54DEE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75</w:t>
            </w:r>
          </w:p>
        </w:tc>
      </w:tr>
      <w:tr w:rsidR="005A1C57" w:rsidRPr="00BF47F5" w14:paraId="0599E8A7" w14:textId="77777777" w:rsidTr="00BF47F5">
        <w:tc>
          <w:tcPr>
            <w:tcW w:w="3229" w:type="dxa"/>
          </w:tcPr>
          <w:p w14:paraId="3276D35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Forma zaliczenia</w:t>
            </w:r>
          </w:p>
        </w:tc>
        <w:tc>
          <w:tcPr>
            <w:tcW w:w="1134" w:type="dxa"/>
          </w:tcPr>
          <w:p w14:paraId="13965E51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0AACF543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849C8C8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31A87866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271FAF6E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zaliczenie na ocenę</w:t>
            </w:r>
          </w:p>
        </w:tc>
      </w:tr>
      <w:tr w:rsidR="005A1C57" w:rsidRPr="00BF47F5" w14:paraId="7A6906BE" w14:textId="77777777" w:rsidTr="00BF47F5">
        <w:tc>
          <w:tcPr>
            <w:tcW w:w="3229" w:type="dxa"/>
          </w:tcPr>
          <w:p w14:paraId="7C7F126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34" w:type="dxa"/>
          </w:tcPr>
          <w:p w14:paraId="31F1DB0D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266D4F46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A870A32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399EEADE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20A52429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</w:tr>
      <w:tr w:rsidR="005A1C57" w:rsidRPr="00BF47F5" w14:paraId="75C9A53D" w14:textId="77777777" w:rsidTr="00BF47F5">
        <w:tc>
          <w:tcPr>
            <w:tcW w:w="3229" w:type="dxa"/>
          </w:tcPr>
          <w:p w14:paraId="2A349CAA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3F6AE021" w14:textId="77777777" w:rsidR="005A1C57" w:rsidRPr="00BF47F5" w:rsidRDefault="005A1C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</w:tcPr>
          <w:p w14:paraId="02251893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42C76EC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18DB2C6E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2B4449A2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3</w:t>
            </w:r>
          </w:p>
        </w:tc>
      </w:tr>
      <w:tr w:rsidR="005A1C57" w:rsidRPr="00BF47F5" w14:paraId="20513E29" w14:textId="77777777" w:rsidTr="00BF47F5">
        <w:tc>
          <w:tcPr>
            <w:tcW w:w="3229" w:type="dxa"/>
          </w:tcPr>
          <w:p w14:paraId="53D509BF" w14:textId="77777777" w:rsidR="005A1C57" w:rsidRPr="00BF47F5" w:rsidRDefault="00BF47F5">
            <w:pPr>
              <w:jc w:val="right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w tym liczba punktów odpowiadająca zajęciom </w:t>
            </w:r>
          </w:p>
          <w:p w14:paraId="2EE3D681" w14:textId="77777777" w:rsidR="005A1C57" w:rsidRPr="00BF47F5" w:rsidRDefault="00BF47F5">
            <w:pPr>
              <w:jc w:val="right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5A8DED6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6A79BEFC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BA0C481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419F657A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B04C048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3</w:t>
            </w:r>
          </w:p>
        </w:tc>
      </w:tr>
      <w:tr w:rsidR="005A1C57" w:rsidRPr="00BF47F5" w14:paraId="3F99C817" w14:textId="77777777" w:rsidTr="00BF47F5">
        <w:tc>
          <w:tcPr>
            <w:tcW w:w="3229" w:type="dxa"/>
          </w:tcPr>
          <w:p w14:paraId="67CA609E" w14:textId="77777777" w:rsidR="005A1C57" w:rsidRPr="00BF47F5" w:rsidRDefault="00BF47F5">
            <w:pPr>
              <w:jc w:val="right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</w:tcPr>
          <w:p w14:paraId="59E9704D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6B86312E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619B18B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14:paraId="72BCD079" w14:textId="77777777" w:rsidR="005A1C57" w:rsidRPr="00BF47F5" w:rsidRDefault="005A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5096ADE3" w14:textId="18CA374A" w:rsidR="005A1C57" w:rsidRPr="00BF47F5" w:rsidRDefault="00681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</w:tbl>
    <w:p w14:paraId="08A8B6A1" w14:textId="77777777" w:rsidR="005A1C57" w:rsidRPr="00BF47F5" w:rsidRDefault="005A1C57">
      <w:pPr>
        <w:rPr>
          <w:sz w:val="20"/>
          <w:szCs w:val="20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1C57" w:rsidRPr="00BF47F5" w14:paraId="5FC67B4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ED8B" w14:textId="77777777" w:rsidR="005A1C57" w:rsidRPr="00BF47F5" w:rsidRDefault="00BF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BF47F5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130FCA09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14:paraId="53D49794" w14:textId="398B532D" w:rsidR="005A1C57" w:rsidRPr="00BF47F5" w:rsidRDefault="005A1C57">
      <w:pPr>
        <w:rPr>
          <w:sz w:val="20"/>
          <w:szCs w:val="20"/>
        </w:rPr>
      </w:pPr>
    </w:p>
    <w:tbl>
      <w:tblPr>
        <w:tblStyle w:val="a2"/>
        <w:tblW w:w="921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5A1C57" w:rsidRPr="00BF47F5" w14:paraId="009B3356" w14:textId="77777777">
        <w:tc>
          <w:tcPr>
            <w:tcW w:w="9210" w:type="dxa"/>
          </w:tcPr>
          <w:p w14:paraId="1DC7EF32" w14:textId="77777777" w:rsidR="005A1C57" w:rsidRPr="00BF47F5" w:rsidRDefault="00BF47F5">
            <w:pPr>
              <w:jc w:val="center"/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>CELE PRZEDMIOTU</w:t>
            </w:r>
          </w:p>
          <w:p w14:paraId="40EC6534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Zapewnienie wiedzy (w tym aspektów aplikacji) na temat:</w:t>
            </w:r>
          </w:p>
          <w:p w14:paraId="47F362B1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C1 indywidualnych perspektyw różnorodności</w:t>
            </w:r>
          </w:p>
          <w:p w14:paraId="5F1E023B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C2 podstawowych i drugorzędnych wymiarów różnorodności jak również stereotypów i przywilejów.</w:t>
            </w:r>
          </w:p>
          <w:p w14:paraId="1D487AC9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C3 zarządzania różnorodnością w kwestiach etycznych, prawnych, medialnych i marketingowych </w:t>
            </w:r>
          </w:p>
        </w:tc>
      </w:tr>
    </w:tbl>
    <w:p w14:paraId="5D0D1433" w14:textId="77777777" w:rsidR="005A1C57" w:rsidRPr="00BF47F5" w:rsidRDefault="005A1C57">
      <w:pPr>
        <w:rPr>
          <w:sz w:val="20"/>
          <w:szCs w:val="20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1C57" w:rsidRPr="00BF47F5" w14:paraId="5D42CEE4" w14:textId="77777777" w:rsidTr="00BF47F5">
        <w:trPr>
          <w:trHeight w:val="140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A92A7" w14:textId="77777777" w:rsidR="005A1C57" w:rsidRPr="00BF47F5" w:rsidRDefault="00BF47F5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PRZEDMIOTOWE EFEKTY UCZENIA SIĘ</w:t>
            </w:r>
          </w:p>
          <w:p w14:paraId="1D445642" w14:textId="77777777" w:rsidR="005A1C57" w:rsidRPr="00BF47F5" w:rsidRDefault="00BF47F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 zakresu umiejętności:</w:t>
            </w:r>
          </w:p>
          <w:p w14:paraId="61ADD30E" w14:textId="77777777" w:rsidR="005A1C57" w:rsidRPr="00BF47F5" w:rsidRDefault="00BF47F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PEU_U01 </w:t>
            </w:r>
            <w:r w:rsidRPr="00BF47F5">
              <w:rPr>
                <w:color w:val="000000"/>
                <w:sz w:val="20"/>
                <w:szCs w:val="20"/>
              </w:rPr>
              <w:t>Potrafi wybierać źródła informacji i korzystać z nich przy rozwiązywaniu problemów dotyczących różnorodności w organizacji</w:t>
            </w:r>
          </w:p>
          <w:p w14:paraId="648698F3" w14:textId="77777777" w:rsidR="005A1C57" w:rsidRPr="00BF47F5" w:rsidRDefault="00BF47F5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PEU_U02 </w:t>
            </w:r>
            <w:r w:rsidRPr="00BF47F5">
              <w:rPr>
                <w:color w:val="000000"/>
                <w:sz w:val="20"/>
                <w:szCs w:val="20"/>
              </w:rPr>
              <w:t>Potrafi identyfikować, analizować i rozwiązywać zagadnienia dotyczących różnorodności w organizacji</w:t>
            </w:r>
            <w:r w:rsidRPr="00BF47F5">
              <w:rPr>
                <w:sz w:val="20"/>
                <w:szCs w:val="20"/>
              </w:rPr>
              <w:t xml:space="preserve"> jak również formułować </w:t>
            </w:r>
            <w:proofErr w:type="spellStart"/>
            <w:r w:rsidRPr="00BF47F5">
              <w:rPr>
                <w:sz w:val="20"/>
                <w:szCs w:val="20"/>
              </w:rPr>
              <w:t>ozwiązania</w:t>
            </w:r>
            <w:proofErr w:type="spellEnd"/>
            <w:r w:rsidRPr="00BF47F5">
              <w:rPr>
                <w:sz w:val="20"/>
                <w:szCs w:val="20"/>
              </w:rPr>
              <w:t xml:space="preserve"> problemów związanych z różnorodnością w organizacji. Potrafi uzasadnić, dokonać wyboru oraz weryfikować rozwiązania związane z różnorodnością w organizacji zgodnie z ustalonymi priorytetami, w kontekście wewnętrznych i zewnętrznych uwarunkowań</w:t>
            </w:r>
          </w:p>
          <w:p w14:paraId="1AA68C74" w14:textId="77777777" w:rsidR="005A1C57" w:rsidRPr="00BF47F5" w:rsidRDefault="00BF47F5">
            <w:pPr>
              <w:rPr>
                <w:color w:val="000000"/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PEU_U03 </w:t>
            </w:r>
            <w:r w:rsidRPr="00BF47F5">
              <w:rPr>
                <w:color w:val="000000"/>
                <w:sz w:val="20"/>
                <w:szCs w:val="20"/>
              </w:rPr>
              <w:t>Potrafi wybierać, adaptować, uzasadniać i stosować odpowiednie normy i standardy (prawne, zawodowe, moralne i etyczne) w działaniach związanych z różnorodnością w organizacji).</w:t>
            </w:r>
          </w:p>
          <w:p w14:paraId="44865298" w14:textId="77777777" w:rsidR="005A1C57" w:rsidRPr="00BF47F5" w:rsidRDefault="005A1C57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701B6464" w14:textId="77777777" w:rsidR="005A1C57" w:rsidRPr="00BF47F5" w:rsidRDefault="00BF47F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 zakresu kompetencji społecznych:</w:t>
            </w:r>
          </w:p>
          <w:p w14:paraId="65E732A2" w14:textId="77777777" w:rsidR="005A1C57" w:rsidRPr="00BF47F5" w:rsidRDefault="00BF47F5">
            <w:pPr>
              <w:rPr>
                <w:color w:val="000000"/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PEU_K01 </w:t>
            </w:r>
            <w:r w:rsidRPr="00BF47F5">
              <w:rPr>
                <w:color w:val="000000"/>
                <w:sz w:val="20"/>
                <w:szCs w:val="20"/>
              </w:rPr>
              <w:t xml:space="preserve">Ma świadomość konieczności samodzielnej, krytycznej oceny zakresu i poziomu swojej wiedzy i umiejętności w zakresie różnorodności w organizacji Jest przygotowany do samodzielnego poszukiwania </w:t>
            </w:r>
            <w:r w:rsidRPr="00BF47F5">
              <w:rPr>
                <w:color w:val="000000"/>
                <w:sz w:val="20"/>
                <w:szCs w:val="20"/>
              </w:rPr>
              <w:lastRenderedPageBreak/>
              <w:t>obszarów wiedzy do uzupełnienia i umiejętności do doskonalenia. Potrafi inspirować i organizować proces uczenia się innych osób.</w:t>
            </w:r>
          </w:p>
          <w:p w14:paraId="718E56AD" w14:textId="77777777" w:rsidR="005A1C57" w:rsidRPr="00BF47F5" w:rsidRDefault="00BF47F5">
            <w:pPr>
              <w:rPr>
                <w:color w:val="000000"/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PEU_K02 </w:t>
            </w:r>
            <w:r w:rsidRPr="00BF47F5">
              <w:rPr>
                <w:color w:val="000000"/>
                <w:sz w:val="20"/>
                <w:szCs w:val="20"/>
              </w:rPr>
              <w:t>Potrafi współdziałać i pracować w grupowych i zespołowych formach organizacji pracy (przyjmując w nich różne role). Wykazuje gotowość do samodzielnego organizowania i kierowania pracą zespołów.</w:t>
            </w:r>
          </w:p>
          <w:p w14:paraId="23E9D951" w14:textId="518A24D1" w:rsidR="005A1C57" w:rsidRPr="00BF47F5" w:rsidRDefault="00BF47F5" w:rsidP="00BF47F5">
            <w:pPr>
              <w:rPr>
                <w:color w:val="000000"/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PEU_K03 </w:t>
            </w:r>
            <w:r w:rsidRPr="00BF47F5">
              <w:rPr>
                <w:color w:val="000000"/>
                <w:sz w:val="20"/>
                <w:szCs w:val="20"/>
              </w:rPr>
              <w:t xml:space="preserve">Wykazuje gotowość do identyfikowania, krytycznej analizy i rozstrzygania problemów z zakresu różnorodności w organizacji. Potrafi przewidywać skutki podejmowanych decyzji. </w:t>
            </w:r>
          </w:p>
        </w:tc>
      </w:tr>
    </w:tbl>
    <w:p w14:paraId="6707F231" w14:textId="77777777" w:rsidR="005A1C57" w:rsidRPr="00BF47F5" w:rsidRDefault="005A1C57">
      <w:pPr>
        <w:rPr>
          <w:sz w:val="20"/>
          <w:szCs w:val="20"/>
          <w:vertAlign w:val="superscript"/>
        </w:rPr>
      </w:pPr>
    </w:p>
    <w:tbl>
      <w:tblPr>
        <w:tblStyle w:val="a4"/>
        <w:tblW w:w="935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9"/>
        <w:gridCol w:w="7366"/>
        <w:gridCol w:w="1276"/>
      </w:tblGrid>
      <w:tr w:rsidR="005A1C57" w:rsidRPr="00BF47F5" w14:paraId="46625DCE" w14:textId="77777777" w:rsidTr="00BF47F5">
        <w:trPr>
          <w:trHeight w:val="336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33B2F" w14:textId="77777777" w:rsidR="005A1C57" w:rsidRPr="00BF47F5" w:rsidRDefault="00BF47F5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>TREŚCI PROGRAMOWE</w:t>
            </w:r>
          </w:p>
        </w:tc>
      </w:tr>
      <w:tr w:rsidR="005A1C57" w:rsidRPr="00BF47F5" w14:paraId="5CDF09EF" w14:textId="77777777" w:rsidTr="00BF47F5"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6B5789C" w14:textId="77777777" w:rsidR="005A1C57" w:rsidRPr="00BF47F5" w:rsidRDefault="00BF47F5">
            <w:pPr>
              <w:jc w:val="center"/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AE0CB2B" w14:textId="77777777" w:rsidR="005A1C57" w:rsidRPr="00BF47F5" w:rsidRDefault="00BF47F5">
            <w:pPr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>Liczba godzin</w:t>
            </w:r>
          </w:p>
        </w:tc>
      </w:tr>
      <w:tr w:rsidR="005A1C57" w:rsidRPr="00BF47F5" w14:paraId="1B012F32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38D0371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3C9FC4B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Informacje organizacyjne na temat planowanych efektów uczenia oraz warunków zaliczenia seminarium. Wprowadzenie do zarządzania różnorodnością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06EA2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6104C644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7C4BD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Se2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6760CD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indywidualnych perspektyw różnorodności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9D73B25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5C31437A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371804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Se3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A107DA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Zwiększanie zrozumienia międzykulturowego: klasyfikacje kulturowe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FB70B16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3E5D2983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F67C27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Se4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305E664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Zwiększanie zrozumienia międzykulturowego: odkrywanie stereotypów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647EB2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657EC9B1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0E5EEF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Se5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5CB039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Zwiększanie zrozumienia wielokulturowości: odkrywanie przywilejów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E1336E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25A685F8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0C771F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Se6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42C8B7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podstawowych wymiarów różnorodności, takich jak rasa i etniczność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E1ACFE6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1EDCBE68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6E45A7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Se7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72C0E1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podstawowych wymiarów różnorodności, takich jak wiek, płeć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5E4DD5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150014BE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5816BA8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Se8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0BD7A3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podstawowych wymiarów różnorodności, takich jak wyzwania fizyczne i psychiczne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E5C4641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58360DAD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F286A6E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Se9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87DAA7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drugorzędnych wymiarów różnorodności, takich jak klasa społeczna, religia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2DBE03B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03033123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B78250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Se10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70EF01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drugorzędnych wymiarów różnorodności, takich jak język i komunikacja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1D383C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73FC1372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0CF4D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Se11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9D90AB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drugorzędnych wymiarów różnorodności, takich jak wygląd / waga i służba wojskowa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C3DCD8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7812DC0F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882F979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Se12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A95094" w14:textId="77777777" w:rsidR="005A1C57" w:rsidRPr="00BF47F5" w:rsidRDefault="00BF47F5">
            <w:pPr>
              <w:tabs>
                <w:tab w:val="left" w:pos="1700"/>
              </w:tabs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Zrozumienie komunikacji międzykulturowej wobec globalizacji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850B64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3CB2DD88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91186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Se13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61B8BB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Zarządzanie różnorodnością w kontekście etyki, prawa, mediów i marketingu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AF88FD6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5E3E3253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4E98D9D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Se14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EA8664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Zarządzanie zmianami organizacyjnymi i różnorodnością: aktualne problemy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63299AD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2B5095B4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31D8800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Se15</w:t>
            </w: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F7266A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Dobre praktyki dla zrozumienia i zarządzania różnorodnością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89961D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2</w:t>
            </w:r>
          </w:p>
        </w:tc>
      </w:tr>
      <w:tr w:rsidR="005A1C57" w:rsidRPr="00BF47F5" w14:paraId="787F6DB5" w14:textId="77777777" w:rsidTr="00BF47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D8BD296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81AA72D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Suma 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18C254B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30</w:t>
            </w:r>
          </w:p>
        </w:tc>
      </w:tr>
    </w:tbl>
    <w:p w14:paraId="4BA0B330" w14:textId="77777777" w:rsidR="005A1C57" w:rsidRPr="00BF47F5" w:rsidRDefault="005A1C57">
      <w:pPr>
        <w:rPr>
          <w:sz w:val="20"/>
          <w:szCs w:val="20"/>
        </w:rPr>
      </w:pPr>
    </w:p>
    <w:p w14:paraId="6F07162C" w14:textId="77777777" w:rsidR="005A1C57" w:rsidRPr="00BF47F5" w:rsidRDefault="005A1C57">
      <w:pPr>
        <w:rPr>
          <w:sz w:val="20"/>
          <w:szCs w:val="20"/>
        </w:rPr>
      </w:pPr>
    </w:p>
    <w:tbl>
      <w:tblPr>
        <w:tblStyle w:val="a5"/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5A1C57" w:rsidRPr="00BF47F5" w14:paraId="2726D416" w14:textId="77777777" w:rsidTr="00BF47F5">
        <w:trPr>
          <w:trHeight w:val="15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A78BD" w14:textId="77777777" w:rsidR="005A1C57" w:rsidRPr="00BF47F5" w:rsidRDefault="00BF47F5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5A1C57" w:rsidRPr="00BF47F5" w14:paraId="7D451369" w14:textId="77777777" w:rsidTr="00BF47F5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3195A" w14:textId="77777777" w:rsidR="005A1C57" w:rsidRPr="00BF47F5" w:rsidRDefault="00BF47F5">
            <w:pPr>
              <w:ind w:left="436" w:hanging="426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N1. Prezentacje przygotowane przez studentów</w:t>
            </w:r>
          </w:p>
          <w:p w14:paraId="67103E80" w14:textId="77777777" w:rsidR="005A1C57" w:rsidRPr="00BF47F5" w:rsidRDefault="00BF47F5">
            <w:pPr>
              <w:ind w:left="436" w:hanging="426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N2. Pytania do studentów podczas seminarium</w:t>
            </w:r>
          </w:p>
          <w:p w14:paraId="753AA62A" w14:textId="77777777" w:rsidR="005A1C57" w:rsidRPr="00BF47F5" w:rsidRDefault="00BF47F5" w:rsidP="00BF47F5">
            <w:pPr>
              <w:ind w:left="436" w:hanging="426"/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N3. Omówienie wybranych zagadnień</w:t>
            </w:r>
          </w:p>
          <w:p w14:paraId="66058826" w14:textId="77777777" w:rsidR="005A1C57" w:rsidRPr="00BF47F5" w:rsidRDefault="00BF47F5">
            <w:pPr>
              <w:ind w:left="436" w:hanging="426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N4. Samokształcenie: przygotowanie do seminarium</w:t>
            </w:r>
          </w:p>
        </w:tc>
      </w:tr>
    </w:tbl>
    <w:p w14:paraId="5E069BC7" w14:textId="77777777" w:rsidR="005A1C57" w:rsidRPr="00BF47F5" w:rsidRDefault="005A1C57">
      <w:pPr>
        <w:rPr>
          <w:sz w:val="20"/>
          <w:szCs w:val="20"/>
        </w:rPr>
      </w:pPr>
    </w:p>
    <w:p w14:paraId="3E930C37" w14:textId="77777777" w:rsidR="005A1C57" w:rsidRPr="00BF47F5" w:rsidRDefault="00BF47F5">
      <w:pPr>
        <w:jc w:val="center"/>
        <w:rPr>
          <w:b/>
          <w:sz w:val="20"/>
          <w:szCs w:val="20"/>
        </w:rPr>
      </w:pPr>
      <w:r w:rsidRPr="00BF47F5">
        <w:rPr>
          <w:b/>
          <w:sz w:val="20"/>
          <w:szCs w:val="20"/>
        </w:rPr>
        <w:t>OCENA OSIĄGNIĘCIA PRZEDMIOTOWYCH EFEKTÓW UCZENIA SIĘ</w:t>
      </w:r>
    </w:p>
    <w:p w14:paraId="2A487B8A" w14:textId="77777777" w:rsidR="005A1C57" w:rsidRPr="00BF47F5" w:rsidRDefault="005A1C57">
      <w:pPr>
        <w:jc w:val="center"/>
        <w:rPr>
          <w:b/>
          <w:sz w:val="20"/>
          <w:szCs w:val="20"/>
        </w:rPr>
      </w:pPr>
    </w:p>
    <w:tbl>
      <w:tblPr>
        <w:tblStyle w:val="a6"/>
        <w:tblW w:w="932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6"/>
        <w:gridCol w:w="1984"/>
        <w:gridCol w:w="3544"/>
      </w:tblGrid>
      <w:tr w:rsidR="005A1C57" w:rsidRPr="00BF47F5" w14:paraId="0A0B0227" w14:textId="77777777" w:rsidTr="00BF47F5">
        <w:tc>
          <w:tcPr>
            <w:tcW w:w="3796" w:type="dxa"/>
          </w:tcPr>
          <w:p w14:paraId="39B823A4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 xml:space="preserve">Oceny </w:t>
            </w:r>
            <w:r w:rsidRPr="00BF47F5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1984" w:type="dxa"/>
          </w:tcPr>
          <w:p w14:paraId="683C217E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3544" w:type="dxa"/>
          </w:tcPr>
          <w:p w14:paraId="65DDD396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5A1C57" w:rsidRPr="00BF47F5" w14:paraId="2C094DD1" w14:textId="77777777" w:rsidTr="00BF47F5">
        <w:tc>
          <w:tcPr>
            <w:tcW w:w="3796" w:type="dxa"/>
          </w:tcPr>
          <w:p w14:paraId="635E51C8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F1</w:t>
            </w:r>
          </w:p>
        </w:tc>
        <w:tc>
          <w:tcPr>
            <w:tcW w:w="1984" w:type="dxa"/>
          </w:tcPr>
          <w:p w14:paraId="347447AA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PEU_U01</w:t>
            </w:r>
          </w:p>
          <w:p w14:paraId="6BEE0EB6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PEU_U02</w:t>
            </w:r>
          </w:p>
          <w:p w14:paraId="26B740AC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PEU_U03</w:t>
            </w:r>
          </w:p>
          <w:p w14:paraId="22A9B158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PEU_K01</w:t>
            </w:r>
          </w:p>
          <w:p w14:paraId="63055229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PEU_K02</w:t>
            </w:r>
          </w:p>
          <w:p w14:paraId="207FE32F" w14:textId="3C588DE3" w:rsidR="005A1C57" w:rsidRPr="00BF47F5" w:rsidRDefault="00BF47F5" w:rsidP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PEU_K03</w:t>
            </w:r>
          </w:p>
        </w:tc>
        <w:tc>
          <w:tcPr>
            <w:tcW w:w="3544" w:type="dxa"/>
          </w:tcPr>
          <w:p w14:paraId="653B3912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Ocena prezentacji studentów  (podczas seminarium)</w:t>
            </w:r>
          </w:p>
        </w:tc>
      </w:tr>
      <w:tr w:rsidR="005A1C57" w:rsidRPr="00BF47F5" w14:paraId="68A5F358" w14:textId="77777777" w:rsidTr="00BF47F5">
        <w:tc>
          <w:tcPr>
            <w:tcW w:w="3796" w:type="dxa"/>
          </w:tcPr>
          <w:p w14:paraId="7BFB2270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F2</w:t>
            </w:r>
          </w:p>
        </w:tc>
        <w:tc>
          <w:tcPr>
            <w:tcW w:w="1984" w:type="dxa"/>
          </w:tcPr>
          <w:p w14:paraId="6C6528E2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PEU_U01</w:t>
            </w:r>
          </w:p>
          <w:p w14:paraId="7FDE4C3A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PEU_U02</w:t>
            </w:r>
          </w:p>
          <w:p w14:paraId="0E1F3D17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PEU_U03</w:t>
            </w:r>
          </w:p>
          <w:p w14:paraId="02486E54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PEU_K01</w:t>
            </w:r>
          </w:p>
          <w:p w14:paraId="2FBD2C10" w14:textId="77777777" w:rsidR="005A1C57" w:rsidRPr="00BF47F5" w:rsidRDefault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PEU_K02</w:t>
            </w:r>
          </w:p>
          <w:p w14:paraId="29026164" w14:textId="2C480DB7" w:rsidR="005A1C57" w:rsidRPr="00BF47F5" w:rsidRDefault="00BF47F5" w:rsidP="00BF47F5">
            <w:pPr>
              <w:jc w:val="center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PEU_K03</w:t>
            </w:r>
          </w:p>
        </w:tc>
        <w:tc>
          <w:tcPr>
            <w:tcW w:w="3544" w:type="dxa"/>
          </w:tcPr>
          <w:p w14:paraId="5B5F0DEC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>Ocena zaangażowania studentów (podczas seminarium)</w:t>
            </w:r>
          </w:p>
        </w:tc>
      </w:tr>
      <w:tr w:rsidR="005A1C57" w:rsidRPr="00BF47F5" w14:paraId="4F95453F" w14:textId="77777777" w:rsidTr="00BF47F5">
        <w:tc>
          <w:tcPr>
            <w:tcW w:w="9324" w:type="dxa"/>
            <w:gridSpan w:val="3"/>
          </w:tcPr>
          <w:p w14:paraId="4175644A" w14:textId="77777777" w:rsidR="005A1C57" w:rsidRPr="00BF47F5" w:rsidRDefault="00BF47F5">
            <w:pPr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P Ocena końcowa składa </w:t>
            </w:r>
            <w:proofErr w:type="spellStart"/>
            <w:r w:rsidRPr="00BF47F5">
              <w:rPr>
                <w:sz w:val="20"/>
                <w:szCs w:val="20"/>
              </w:rPr>
              <w:t>sięz</w:t>
            </w:r>
            <w:proofErr w:type="spellEnd"/>
            <w:r w:rsidRPr="00BF47F5">
              <w:rPr>
                <w:sz w:val="20"/>
                <w:szCs w:val="20"/>
              </w:rPr>
              <w:t xml:space="preserve"> F1(60%) i F2 (40%)</w:t>
            </w:r>
          </w:p>
        </w:tc>
      </w:tr>
    </w:tbl>
    <w:p w14:paraId="2C8E5DFA" w14:textId="77777777" w:rsidR="005A1C57" w:rsidRPr="00BF47F5" w:rsidRDefault="005A1C57">
      <w:pPr>
        <w:rPr>
          <w:sz w:val="20"/>
          <w:szCs w:val="20"/>
        </w:rPr>
      </w:pPr>
    </w:p>
    <w:p w14:paraId="6CB7FC5C" w14:textId="77777777" w:rsidR="005A1C57" w:rsidRPr="00BF47F5" w:rsidRDefault="005A1C57">
      <w:pPr>
        <w:rPr>
          <w:sz w:val="20"/>
          <w:szCs w:val="20"/>
        </w:rPr>
      </w:pPr>
    </w:p>
    <w:p w14:paraId="69594CA1" w14:textId="77777777" w:rsidR="005A1C57" w:rsidRPr="00BF47F5" w:rsidRDefault="005A1C57">
      <w:pPr>
        <w:rPr>
          <w:sz w:val="20"/>
          <w:szCs w:val="20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5A1C57" w:rsidRPr="00BF47F5" w14:paraId="5291247D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DBC65" w14:textId="77777777" w:rsidR="005A1C57" w:rsidRPr="00BF47F5" w:rsidRDefault="00BF47F5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5A1C57" w:rsidRPr="00BF47F5" w14:paraId="58122413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1B949" w14:textId="77777777" w:rsidR="005A1C57" w:rsidRPr="00BF47F5" w:rsidRDefault="005A1C57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</w:p>
          <w:p w14:paraId="7F9DF23E" w14:textId="77777777" w:rsidR="005A1C57" w:rsidRPr="00BF47F5" w:rsidRDefault="00BF47F5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BF47F5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696334B9" w14:textId="77777777" w:rsidR="005A1C57" w:rsidRPr="00BF47F5" w:rsidRDefault="00BF47F5">
            <w:pPr>
              <w:numPr>
                <w:ilvl w:val="0"/>
                <w:numId w:val="1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color w:val="222222"/>
                <w:sz w:val="20"/>
                <w:szCs w:val="20"/>
                <w:highlight w:val="white"/>
              </w:rPr>
              <w:t xml:space="preserve">Harvey, C. P., &amp; </w:t>
            </w:r>
            <w:proofErr w:type="spellStart"/>
            <w:r w:rsidRPr="00BF47F5">
              <w:rPr>
                <w:color w:val="222222"/>
                <w:sz w:val="20"/>
                <w:szCs w:val="20"/>
                <w:highlight w:val="white"/>
              </w:rPr>
              <w:t>Allard</w:t>
            </w:r>
            <w:proofErr w:type="spellEnd"/>
            <w:r w:rsidRPr="00BF47F5">
              <w:rPr>
                <w:color w:val="222222"/>
                <w:sz w:val="20"/>
                <w:szCs w:val="20"/>
                <w:highlight w:val="white"/>
              </w:rPr>
              <w:t>, M. (2015). 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Understanding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and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managing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diversity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: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Readings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,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cases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, and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exercises</w:t>
            </w:r>
            <w:proofErr w:type="spellEnd"/>
            <w:r w:rsidRPr="00BF47F5">
              <w:rPr>
                <w:color w:val="222222"/>
                <w:sz w:val="20"/>
                <w:szCs w:val="20"/>
                <w:highlight w:val="white"/>
              </w:rPr>
              <w:t>. Pearson.</w:t>
            </w:r>
          </w:p>
          <w:p w14:paraId="1DEA9552" w14:textId="77777777" w:rsidR="005A1C57" w:rsidRPr="00BF47F5" w:rsidRDefault="00BF47F5">
            <w:pPr>
              <w:numPr>
                <w:ilvl w:val="0"/>
                <w:numId w:val="1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color w:val="222222"/>
                <w:sz w:val="20"/>
                <w:szCs w:val="20"/>
                <w:highlight w:val="white"/>
              </w:rPr>
              <w:t>Plummer</w:t>
            </w:r>
            <w:proofErr w:type="spellEnd"/>
            <w:r w:rsidRPr="00BF47F5">
              <w:rPr>
                <w:color w:val="222222"/>
                <w:sz w:val="20"/>
                <w:szCs w:val="20"/>
                <w:highlight w:val="white"/>
              </w:rPr>
              <w:t>, D. L. (2003). 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Handbook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of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diversity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management: Beyond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awareness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to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competency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>based</w:t>
            </w:r>
            <w:proofErr w:type="spellEnd"/>
            <w:r w:rsidRPr="00BF47F5">
              <w:rPr>
                <w:i/>
                <w:color w:val="222222"/>
                <w:sz w:val="20"/>
                <w:szCs w:val="20"/>
                <w:highlight w:val="white"/>
              </w:rPr>
              <w:t xml:space="preserve"> learning</w:t>
            </w:r>
            <w:r w:rsidRPr="00BF47F5">
              <w:rPr>
                <w:color w:val="222222"/>
                <w:sz w:val="20"/>
                <w:szCs w:val="20"/>
                <w:highlight w:val="white"/>
              </w:rPr>
              <w:t xml:space="preserve">. University Press of </w:t>
            </w:r>
            <w:proofErr w:type="spellStart"/>
            <w:r w:rsidRPr="00BF47F5">
              <w:rPr>
                <w:color w:val="222222"/>
                <w:sz w:val="20"/>
                <w:szCs w:val="20"/>
                <w:highlight w:val="white"/>
              </w:rPr>
              <w:t>America</w:t>
            </w:r>
            <w:proofErr w:type="spellEnd"/>
            <w:r w:rsidRPr="00BF47F5">
              <w:rPr>
                <w:color w:val="222222"/>
                <w:sz w:val="20"/>
                <w:szCs w:val="20"/>
                <w:highlight w:val="white"/>
              </w:rPr>
              <w:t>.</w:t>
            </w:r>
          </w:p>
          <w:p w14:paraId="4B6F24C8" w14:textId="77777777" w:rsidR="005A1C57" w:rsidRPr="00BF47F5" w:rsidRDefault="005A1C57">
            <w:pPr>
              <w:rPr>
                <w:sz w:val="20"/>
                <w:szCs w:val="20"/>
              </w:rPr>
            </w:pPr>
          </w:p>
          <w:p w14:paraId="01E2FD21" w14:textId="77777777" w:rsidR="005A1C57" w:rsidRPr="00BF47F5" w:rsidRDefault="00BF47F5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BF47F5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7C1580C0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in a Box. In The </w:t>
            </w:r>
            <w:proofErr w:type="spellStart"/>
            <w:r w:rsidRPr="00BF47F5">
              <w:rPr>
                <w:sz w:val="20"/>
                <w:szCs w:val="20"/>
              </w:rPr>
              <w:t>Inclusion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Breakthrough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BerrettKoehler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Publishers</w:t>
            </w:r>
            <w:proofErr w:type="spellEnd"/>
            <w:r w:rsidRPr="00BF47F5">
              <w:rPr>
                <w:sz w:val="20"/>
                <w:szCs w:val="20"/>
              </w:rPr>
              <w:t xml:space="preserve">, San Francisco, CA.  The </w:t>
            </w:r>
            <w:proofErr w:type="spellStart"/>
            <w:r w:rsidRPr="00BF47F5">
              <w:rPr>
                <w:sz w:val="20"/>
                <w:szCs w:val="20"/>
              </w:rPr>
              <w:t>Inclusion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Paradox</w:t>
            </w:r>
            <w:proofErr w:type="spellEnd"/>
            <w:r w:rsidRPr="00BF47F5">
              <w:rPr>
                <w:sz w:val="20"/>
                <w:szCs w:val="20"/>
              </w:rPr>
              <w:t xml:space="preserve"> -1 </w:t>
            </w:r>
            <w:proofErr w:type="spellStart"/>
            <w:r w:rsidRPr="00BF47F5">
              <w:rPr>
                <w:sz w:val="20"/>
                <w:szCs w:val="20"/>
              </w:rPr>
              <w:t>st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second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edition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Tapia</w:t>
            </w:r>
            <w:proofErr w:type="spellEnd"/>
            <w:r w:rsidRPr="00BF47F5">
              <w:rPr>
                <w:sz w:val="20"/>
                <w:szCs w:val="20"/>
              </w:rPr>
              <w:t xml:space="preserve">, A. T. (2009). The </w:t>
            </w:r>
            <w:proofErr w:type="spellStart"/>
            <w:r w:rsidRPr="00BF47F5">
              <w:rPr>
                <w:sz w:val="20"/>
                <w:szCs w:val="20"/>
              </w:rPr>
              <w:t>Inclusion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Paradox</w:t>
            </w:r>
            <w:proofErr w:type="spellEnd"/>
            <w:r w:rsidRPr="00BF47F5">
              <w:rPr>
                <w:sz w:val="20"/>
                <w:szCs w:val="20"/>
              </w:rPr>
              <w:t xml:space="preserve">, 1st ed. Hewitt </w:t>
            </w:r>
            <w:proofErr w:type="spellStart"/>
            <w:r w:rsidRPr="00BF47F5">
              <w:rPr>
                <w:sz w:val="20"/>
                <w:szCs w:val="20"/>
              </w:rPr>
              <w:t>Associates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Lincolnshire</w:t>
            </w:r>
            <w:proofErr w:type="spellEnd"/>
            <w:r w:rsidRPr="00BF47F5">
              <w:rPr>
                <w:sz w:val="20"/>
                <w:szCs w:val="20"/>
              </w:rPr>
              <w:t xml:space="preserve">, IL. </w:t>
            </w:r>
            <w:proofErr w:type="spellStart"/>
            <w:r w:rsidRPr="00BF47F5">
              <w:rPr>
                <w:sz w:val="20"/>
                <w:szCs w:val="20"/>
              </w:rPr>
              <w:t>Tapia</w:t>
            </w:r>
            <w:proofErr w:type="spellEnd"/>
            <w:r w:rsidRPr="00BF47F5">
              <w:rPr>
                <w:sz w:val="20"/>
                <w:szCs w:val="20"/>
              </w:rPr>
              <w:t xml:space="preserve">, A. T. (2013). </w:t>
            </w:r>
          </w:p>
          <w:p w14:paraId="5FF93492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in the </w:t>
            </w:r>
            <w:proofErr w:type="spellStart"/>
            <w:r w:rsidRPr="00BF47F5">
              <w:rPr>
                <w:sz w:val="20"/>
                <w:szCs w:val="20"/>
              </w:rPr>
              <w:t>Workforce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Current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Issues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Emerging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Trends</w:t>
            </w:r>
            <w:proofErr w:type="spellEnd"/>
            <w:r w:rsidRPr="00BF47F5">
              <w:rPr>
                <w:sz w:val="20"/>
                <w:szCs w:val="20"/>
              </w:rPr>
              <w:t xml:space="preserve"> Byrd, M. Y., Scott, C. L. (2014).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in the </w:t>
            </w:r>
            <w:proofErr w:type="spellStart"/>
            <w:r w:rsidRPr="00BF47F5">
              <w:rPr>
                <w:sz w:val="20"/>
                <w:szCs w:val="20"/>
              </w:rPr>
              <w:t>Workforce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Current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issues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emerging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trends</w:t>
            </w:r>
            <w:proofErr w:type="spellEnd"/>
            <w:r w:rsidRPr="00BF47F5">
              <w:rPr>
                <w:sz w:val="20"/>
                <w:szCs w:val="20"/>
              </w:rPr>
              <w:t xml:space="preserve">. New York, NY. </w:t>
            </w:r>
            <w:proofErr w:type="spellStart"/>
            <w:r w:rsidRPr="00BF47F5">
              <w:rPr>
                <w:sz w:val="20"/>
                <w:szCs w:val="20"/>
              </w:rPr>
              <w:t>Routledge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</w:p>
          <w:p w14:paraId="7662A851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Resistance</w:t>
            </w:r>
            <w:proofErr w:type="spellEnd"/>
            <w:r w:rsidRPr="00BF47F5">
              <w:rPr>
                <w:sz w:val="20"/>
                <w:szCs w:val="20"/>
              </w:rPr>
              <w:t xml:space="preserve"> in </w:t>
            </w:r>
            <w:proofErr w:type="spellStart"/>
            <w:r w:rsidRPr="00BF47F5">
              <w:rPr>
                <w:sz w:val="20"/>
                <w:szCs w:val="20"/>
              </w:rPr>
              <w:t>Organizations</w:t>
            </w:r>
            <w:proofErr w:type="spellEnd"/>
            <w:r w:rsidRPr="00BF47F5">
              <w:rPr>
                <w:sz w:val="20"/>
                <w:szCs w:val="20"/>
              </w:rPr>
              <w:t xml:space="preserve"> (2008) Thomas, K. T. (2008).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Resistance</w:t>
            </w:r>
            <w:proofErr w:type="spellEnd"/>
            <w:r w:rsidRPr="00BF47F5">
              <w:rPr>
                <w:sz w:val="20"/>
                <w:szCs w:val="20"/>
              </w:rPr>
              <w:t xml:space="preserve"> in </w:t>
            </w:r>
            <w:proofErr w:type="spellStart"/>
            <w:r w:rsidRPr="00BF47F5">
              <w:rPr>
                <w:sz w:val="20"/>
                <w:szCs w:val="20"/>
              </w:rPr>
              <w:t>Organizations</w:t>
            </w:r>
            <w:proofErr w:type="spellEnd"/>
            <w:r w:rsidRPr="00BF47F5">
              <w:rPr>
                <w:sz w:val="20"/>
                <w:szCs w:val="20"/>
              </w:rPr>
              <w:t xml:space="preserve">, Taylor &amp; Francis, New York, NY. </w:t>
            </w:r>
            <w:proofErr w:type="spellStart"/>
            <w:r w:rsidRPr="00BF47F5">
              <w:rPr>
                <w:sz w:val="20"/>
                <w:szCs w:val="20"/>
              </w:rPr>
              <w:t>Making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Work</w:t>
            </w:r>
            <w:proofErr w:type="spellEnd"/>
            <w:r w:rsidRPr="00BF47F5">
              <w:rPr>
                <w:sz w:val="20"/>
                <w:szCs w:val="20"/>
              </w:rPr>
              <w:t xml:space="preserve"> (2008) </w:t>
            </w:r>
            <w:proofErr w:type="spellStart"/>
            <w:r w:rsidRPr="00BF47F5">
              <w:rPr>
                <w:sz w:val="20"/>
                <w:szCs w:val="20"/>
              </w:rPr>
              <w:t>Thiederman</w:t>
            </w:r>
            <w:proofErr w:type="spellEnd"/>
            <w:r w:rsidRPr="00BF47F5">
              <w:rPr>
                <w:sz w:val="20"/>
                <w:szCs w:val="20"/>
              </w:rPr>
              <w:t xml:space="preserve">, S. (2008). </w:t>
            </w:r>
          </w:p>
          <w:p w14:paraId="41E01F1E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Kandola</w:t>
            </w:r>
            <w:proofErr w:type="spellEnd"/>
            <w:r w:rsidRPr="00BF47F5">
              <w:rPr>
                <w:sz w:val="20"/>
                <w:szCs w:val="20"/>
              </w:rPr>
              <w:t xml:space="preserve">, B. (2009). The Value of </w:t>
            </w:r>
            <w:proofErr w:type="spellStart"/>
            <w:r w:rsidRPr="00BF47F5">
              <w:rPr>
                <w:sz w:val="20"/>
                <w:szCs w:val="20"/>
              </w:rPr>
              <w:t>Difference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Eliminating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Bias</w:t>
            </w:r>
            <w:proofErr w:type="spellEnd"/>
            <w:r w:rsidRPr="00BF47F5">
              <w:rPr>
                <w:sz w:val="20"/>
                <w:szCs w:val="20"/>
              </w:rPr>
              <w:t xml:space="preserve"> in </w:t>
            </w:r>
            <w:proofErr w:type="spellStart"/>
            <w:r w:rsidRPr="00BF47F5">
              <w:rPr>
                <w:sz w:val="20"/>
                <w:szCs w:val="20"/>
              </w:rPr>
              <w:t>Organizations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Pearn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Kandola</w:t>
            </w:r>
            <w:proofErr w:type="spellEnd"/>
            <w:r w:rsidRPr="00BF47F5">
              <w:rPr>
                <w:sz w:val="20"/>
                <w:szCs w:val="20"/>
              </w:rPr>
              <w:t xml:space="preserve"> Publishing, Oxford, Great Britain. </w:t>
            </w:r>
            <w:proofErr w:type="spellStart"/>
            <w:r w:rsidRPr="00BF47F5">
              <w:rPr>
                <w:sz w:val="20"/>
                <w:szCs w:val="20"/>
              </w:rPr>
              <w:t>Understanding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, 4th Edition (2009) Harvey, C. P, </w:t>
            </w:r>
            <w:proofErr w:type="spellStart"/>
            <w:r w:rsidRPr="00BF47F5">
              <w:rPr>
                <w:sz w:val="20"/>
                <w:szCs w:val="20"/>
              </w:rPr>
              <w:t>Allard</w:t>
            </w:r>
            <w:proofErr w:type="spellEnd"/>
            <w:r w:rsidRPr="00BF47F5">
              <w:rPr>
                <w:sz w:val="20"/>
                <w:szCs w:val="20"/>
              </w:rPr>
              <w:t xml:space="preserve">, J. M. (2009). </w:t>
            </w:r>
          </w:p>
          <w:p w14:paraId="4E1686C2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Kirton</w:t>
            </w:r>
            <w:proofErr w:type="spellEnd"/>
            <w:r w:rsidRPr="00BF47F5">
              <w:rPr>
                <w:sz w:val="20"/>
                <w:szCs w:val="20"/>
              </w:rPr>
              <w:t xml:space="preserve">, G &amp; </w:t>
            </w:r>
            <w:proofErr w:type="spellStart"/>
            <w:r w:rsidRPr="00BF47F5">
              <w:rPr>
                <w:sz w:val="20"/>
                <w:szCs w:val="20"/>
              </w:rPr>
              <w:t>Greene</w:t>
            </w:r>
            <w:proofErr w:type="spellEnd"/>
            <w:r w:rsidRPr="00BF47F5">
              <w:rPr>
                <w:sz w:val="20"/>
                <w:szCs w:val="20"/>
              </w:rPr>
              <w:t xml:space="preserve">, A (2010), The dynamics of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: a </w:t>
            </w:r>
            <w:proofErr w:type="spellStart"/>
            <w:r w:rsidRPr="00BF47F5">
              <w:rPr>
                <w:sz w:val="20"/>
                <w:szCs w:val="20"/>
              </w:rPr>
              <w:t>critical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approach</w:t>
            </w:r>
            <w:proofErr w:type="spellEnd"/>
            <w:r w:rsidRPr="00BF47F5">
              <w:rPr>
                <w:sz w:val="20"/>
                <w:szCs w:val="20"/>
              </w:rPr>
              <w:t xml:space="preserve">. 3 </w:t>
            </w:r>
            <w:proofErr w:type="spellStart"/>
            <w:r w:rsidRPr="00BF47F5">
              <w:rPr>
                <w:sz w:val="20"/>
                <w:szCs w:val="20"/>
              </w:rPr>
              <w:t>edition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Oxfod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Else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vier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Butterworth</w:t>
            </w:r>
            <w:proofErr w:type="spellEnd"/>
            <w:r w:rsidRPr="00BF47F5">
              <w:rPr>
                <w:sz w:val="20"/>
                <w:szCs w:val="20"/>
              </w:rPr>
              <w:t xml:space="preserve">-Heinemann </w:t>
            </w:r>
            <w:proofErr w:type="spellStart"/>
            <w:r w:rsidRPr="00BF47F5">
              <w:rPr>
                <w:sz w:val="20"/>
                <w:szCs w:val="20"/>
              </w:rPr>
              <w:t>Remark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Tillgänglig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för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kursstudener</w:t>
            </w:r>
            <w:proofErr w:type="spellEnd"/>
            <w:r w:rsidRPr="00BF47F5">
              <w:rPr>
                <w:sz w:val="20"/>
                <w:szCs w:val="20"/>
              </w:rPr>
              <w:t xml:space="preserve"> gratis genom ebook central </w:t>
            </w:r>
            <w:proofErr w:type="spellStart"/>
            <w:r w:rsidRPr="00BF47F5">
              <w:rPr>
                <w:sz w:val="20"/>
                <w:szCs w:val="20"/>
              </w:rPr>
              <w:t>på</w:t>
            </w:r>
            <w:proofErr w:type="spellEnd"/>
            <w:r w:rsidRPr="00BF47F5">
              <w:rPr>
                <w:sz w:val="20"/>
                <w:szCs w:val="20"/>
              </w:rPr>
              <w:t xml:space="preserve"> HKR-</w:t>
            </w:r>
            <w:proofErr w:type="spellStart"/>
            <w:r w:rsidRPr="00BF47F5">
              <w:rPr>
                <w:sz w:val="20"/>
                <w:szCs w:val="20"/>
              </w:rPr>
              <w:t>biblioteket</w:t>
            </w:r>
            <w:proofErr w:type="spellEnd"/>
            <w:r w:rsidRPr="00BF47F5">
              <w:rPr>
                <w:sz w:val="20"/>
                <w:szCs w:val="20"/>
              </w:rPr>
              <w:t>.</w:t>
            </w:r>
          </w:p>
          <w:p w14:paraId="513C978B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Klarsfeld</w:t>
            </w:r>
            <w:proofErr w:type="spellEnd"/>
            <w:r w:rsidRPr="00BF47F5">
              <w:rPr>
                <w:sz w:val="20"/>
                <w:szCs w:val="20"/>
              </w:rPr>
              <w:t xml:space="preserve">, A (2010), International </w:t>
            </w:r>
            <w:proofErr w:type="spellStart"/>
            <w:r w:rsidRPr="00BF47F5">
              <w:rPr>
                <w:sz w:val="20"/>
                <w:szCs w:val="20"/>
              </w:rPr>
              <w:t>handbook</w:t>
            </w:r>
            <w:proofErr w:type="spellEnd"/>
            <w:r w:rsidRPr="00BF47F5">
              <w:rPr>
                <w:sz w:val="20"/>
                <w:szCs w:val="20"/>
              </w:rPr>
              <w:t xml:space="preserve"> on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management </w:t>
            </w:r>
            <w:proofErr w:type="spellStart"/>
            <w:r w:rsidRPr="00BF47F5">
              <w:rPr>
                <w:sz w:val="20"/>
                <w:szCs w:val="20"/>
              </w:rPr>
              <w:t>at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work</w:t>
            </w:r>
            <w:proofErr w:type="spellEnd"/>
            <w:r w:rsidRPr="00BF47F5">
              <w:rPr>
                <w:sz w:val="20"/>
                <w:szCs w:val="20"/>
              </w:rPr>
              <w:t xml:space="preserve">: country </w:t>
            </w:r>
            <w:proofErr w:type="spellStart"/>
            <w:r w:rsidRPr="00BF47F5">
              <w:rPr>
                <w:sz w:val="20"/>
                <w:szCs w:val="20"/>
              </w:rPr>
              <w:t>perspectives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equal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treatment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Cheltenham</w:t>
            </w:r>
            <w:proofErr w:type="spellEnd"/>
            <w:r w:rsidRPr="00BF47F5">
              <w:rPr>
                <w:sz w:val="20"/>
                <w:szCs w:val="20"/>
              </w:rPr>
              <w:t xml:space="preserve">: Edward Elgar (346 p). </w:t>
            </w:r>
            <w:proofErr w:type="spellStart"/>
            <w:r w:rsidRPr="00BF47F5">
              <w:rPr>
                <w:sz w:val="20"/>
                <w:szCs w:val="20"/>
              </w:rPr>
              <w:t>Remark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Tillgänglig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för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kursstudenter</w:t>
            </w:r>
            <w:proofErr w:type="spellEnd"/>
            <w:r w:rsidRPr="00BF47F5">
              <w:rPr>
                <w:sz w:val="20"/>
                <w:szCs w:val="20"/>
              </w:rPr>
              <w:t xml:space="preserve"> gratis genom ebook central </w:t>
            </w:r>
            <w:proofErr w:type="spellStart"/>
            <w:r w:rsidRPr="00BF47F5">
              <w:rPr>
                <w:sz w:val="20"/>
                <w:szCs w:val="20"/>
              </w:rPr>
              <w:t>på</w:t>
            </w:r>
            <w:proofErr w:type="spellEnd"/>
            <w:r w:rsidRPr="00BF47F5">
              <w:rPr>
                <w:sz w:val="20"/>
                <w:szCs w:val="20"/>
              </w:rPr>
              <w:t xml:space="preserve"> HKR-</w:t>
            </w:r>
            <w:proofErr w:type="spellStart"/>
            <w:r w:rsidRPr="00BF47F5">
              <w:rPr>
                <w:sz w:val="20"/>
                <w:szCs w:val="20"/>
              </w:rPr>
              <w:t>biblioteket</w:t>
            </w:r>
            <w:proofErr w:type="spellEnd"/>
            <w:r w:rsidRPr="00BF47F5">
              <w:rPr>
                <w:sz w:val="20"/>
                <w:szCs w:val="20"/>
              </w:rPr>
              <w:t>.</w:t>
            </w:r>
          </w:p>
          <w:p w14:paraId="1C8E8BE3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Konrad, A M &amp; </w:t>
            </w:r>
            <w:proofErr w:type="spellStart"/>
            <w:r w:rsidRPr="00BF47F5">
              <w:rPr>
                <w:sz w:val="20"/>
                <w:szCs w:val="20"/>
              </w:rPr>
              <w:t>Prasad</w:t>
            </w:r>
            <w:proofErr w:type="spellEnd"/>
            <w:r w:rsidRPr="00BF47F5">
              <w:rPr>
                <w:sz w:val="20"/>
                <w:szCs w:val="20"/>
              </w:rPr>
              <w:t xml:space="preserve">, P &amp; </w:t>
            </w:r>
            <w:proofErr w:type="spellStart"/>
            <w:r w:rsidRPr="00BF47F5">
              <w:rPr>
                <w:sz w:val="20"/>
                <w:szCs w:val="20"/>
              </w:rPr>
              <w:t>Pringle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Judith</w:t>
            </w:r>
            <w:proofErr w:type="spellEnd"/>
            <w:r w:rsidRPr="00BF47F5">
              <w:rPr>
                <w:sz w:val="20"/>
                <w:szCs w:val="20"/>
              </w:rPr>
              <w:t xml:space="preserve"> K (2009), </w:t>
            </w:r>
            <w:proofErr w:type="spellStart"/>
            <w:r w:rsidRPr="00BF47F5">
              <w:rPr>
                <w:sz w:val="20"/>
                <w:szCs w:val="20"/>
              </w:rPr>
              <w:t>Handbook</w:t>
            </w:r>
            <w:proofErr w:type="spellEnd"/>
            <w:r w:rsidRPr="00BF47F5">
              <w:rPr>
                <w:sz w:val="20"/>
                <w:szCs w:val="20"/>
              </w:rPr>
              <w:t xml:space="preserve"> of </w:t>
            </w:r>
            <w:proofErr w:type="spellStart"/>
            <w:r w:rsidRPr="00BF47F5">
              <w:rPr>
                <w:sz w:val="20"/>
                <w:szCs w:val="20"/>
              </w:rPr>
              <w:t>workplace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Sage</w:t>
            </w:r>
            <w:proofErr w:type="spellEnd"/>
            <w:r w:rsidRPr="00BF47F5">
              <w:rPr>
                <w:sz w:val="20"/>
                <w:szCs w:val="20"/>
              </w:rPr>
              <w:t xml:space="preserve"> Publications, London </w:t>
            </w:r>
            <w:proofErr w:type="spellStart"/>
            <w:r w:rsidRPr="00BF47F5">
              <w:rPr>
                <w:sz w:val="20"/>
                <w:szCs w:val="20"/>
              </w:rPr>
              <w:t>Remark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Tillgänglig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för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kursstudenter</w:t>
            </w:r>
            <w:proofErr w:type="spellEnd"/>
            <w:r w:rsidRPr="00BF47F5">
              <w:rPr>
                <w:sz w:val="20"/>
                <w:szCs w:val="20"/>
              </w:rPr>
              <w:t xml:space="preserve"> gratis genom ebook central </w:t>
            </w:r>
            <w:proofErr w:type="spellStart"/>
            <w:r w:rsidRPr="00BF47F5">
              <w:rPr>
                <w:sz w:val="20"/>
                <w:szCs w:val="20"/>
              </w:rPr>
              <w:t>på</w:t>
            </w:r>
            <w:proofErr w:type="spellEnd"/>
            <w:r w:rsidRPr="00BF47F5">
              <w:rPr>
                <w:sz w:val="20"/>
                <w:szCs w:val="20"/>
              </w:rPr>
              <w:t xml:space="preserve"> HKR-</w:t>
            </w:r>
            <w:proofErr w:type="spellStart"/>
            <w:r w:rsidRPr="00BF47F5">
              <w:rPr>
                <w:sz w:val="20"/>
                <w:szCs w:val="20"/>
              </w:rPr>
              <w:t>biblioteket</w:t>
            </w:r>
            <w:proofErr w:type="spellEnd"/>
            <w:r w:rsidRPr="00BF47F5">
              <w:rPr>
                <w:sz w:val="20"/>
                <w:szCs w:val="20"/>
              </w:rPr>
              <w:t>.</w:t>
            </w:r>
          </w:p>
          <w:p w14:paraId="23993585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Making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Work</w:t>
            </w:r>
            <w:proofErr w:type="spellEnd"/>
            <w:r w:rsidRPr="00BF47F5">
              <w:rPr>
                <w:sz w:val="20"/>
                <w:szCs w:val="20"/>
              </w:rPr>
              <w:t xml:space="preserve">, Kaplan Publishing, New York, NY.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: People </w:t>
            </w:r>
            <w:proofErr w:type="spellStart"/>
            <w:r w:rsidRPr="00BF47F5">
              <w:rPr>
                <w:sz w:val="20"/>
                <w:szCs w:val="20"/>
              </w:rPr>
              <w:t>Skills</w:t>
            </w:r>
            <w:proofErr w:type="spellEnd"/>
            <w:r w:rsidRPr="00BF47F5">
              <w:rPr>
                <w:sz w:val="20"/>
                <w:szCs w:val="20"/>
              </w:rPr>
              <w:t xml:space="preserve"> for a </w:t>
            </w:r>
            <w:proofErr w:type="spellStart"/>
            <w:r w:rsidRPr="00BF47F5">
              <w:rPr>
                <w:sz w:val="20"/>
                <w:szCs w:val="20"/>
              </w:rPr>
              <w:t>Multicultural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Workplace</w:t>
            </w:r>
            <w:proofErr w:type="spellEnd"/>
            <w:r w:rsidRPr="00BF47F5">
              <w:rPr>
                <w:sz w:val="20"/>
                <w:szCs w:val="20"/>
              </w:rPr>
              <w:t xml:space="preserve"> (2009) </w:t>
            </w:r>
            <w:proofErr w:type="spellStart"/>
            <w:r w:rsidRPr="00BF47F5">
              <w:rPr>
                <w:sz w:val="20"/>
                <w:szCs w:val="20"/>
              </w:rPr>
              <w:t>Carr</w:t>
            </w:r>
            <w:proofErr w:type="spellEnd"/>
            <w:r w:rsidRPr="00BF47F5">
              <w:rPr>
                <w:sz w:val="20"/>
                <w:szCs w:val="20"/>
              </w:rPr>
              <w:t xml:space="preserve">- </w:t>
            </w:r>
            <w:proofErr w:type="spellStart"/>
            <w:r w:rsidRPr="00BF47F5">
              <w:rPr>
                <w:sz w:val="20"/>
                <w:szCs w:val="20"/>
              </w:rPr>
              <w:t>Ruffino</w:t>
            </w:r>
            <w:proofErr w:type="spellEnd"/>
            <w:r w:rsidRPr="00BF47F5">
              <w:rPr>
                <w:sz w:val="20"/>
                <w:szCs w:val="20"/>
              </w:rPr>
              <w:t>, N. (2012).</w:t>
            </w:r>
          </w:p>
          <w:p w14:paraId="47A6EFAE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: People </w:t>
            </w:r>
            <w:proofErr w:type="spellStart"/>
            <w:r w:rsidRPr="00BF47F5">
              <w:rPr>
                <w:sz w:val="20"/>
                <w:szCs w:val="20"/>
              </w:rPr>
              <w:t>Skills</w:t>
            </w:r>
            <w:proofErr w:type="spellEnd"/>
            <w:r w:rsidRPr="00BF47F5">
              <w:rPr>
                <w:sz w:val="20"/>
                <w:szCs w:val="20"/>
              </w:rPr>
              <w:t xml:space="preserve"> for a </w:t>
            </w:r>
            <w:proofErr w:type="spellStart"/>
            <w:r w:rsidRPr="00BF47F5">
              <w:rPr>
                <w:sz w:val="20"/>
                <w:szCs w:val="20"/>
              </w:rPr>
              <w:t>Multicultural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Workplace</w:t>
            </w:r>
            <w:proofErr w:type="spellEnd"/>
            <w:r w:rsidRPr="00BF47F5">
              <w:rPr>
                <w:sz w:val="20"/>
                <w:szCs w:val="20"/>
              </w:rPr>
              <w:t xml:space="preserve">, 9 th Edition. Pearson </w:t>
            </w:r>
            <w:proofErr w:type="spellStart"/>
            <w:r w:rsidRPr="00BF47F5">
              <w:rPr>
                <w:sz w:val="20"/>
                <w:szCs w:val="20"/>
              </w:rPr>
              <w:t>Custom</w:t>
            </w:r>
            <w:proofErr w:type="spellEnd"/>
            <w:r w:rsidRPr="00BF47F5">
              <w:rPr>
                <w:sz w:val="20"/>
                <w:szCs w:val="20"/>
              </w:rPr>
              <w:t xml:space="preserve"> Publishing. The </w:t>
            </w:r>
            <w:proofErr w:type="spellStart"/>
            <w:r w:rsidRPr="00BF47F5">
              <w:rPr>
                <w:sz w:val="20"/>
                <w:szCs w:val="20"/>
              </w:rPr>
              <w:t>Inclusion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Breakthrough</w:t>
            </w:r>
            <w:proofErr w:type="spellEnd"/>
            <w:r w:rsidRPr="00BF47F5">
              <w:rPr>
                <w:sz w:val="20"/>
                <w:szCs w:val="20"/>
              </w:rPr>
              <w:t xml:space="preserve"> (2002) Miller, F. A., Katz, J. H. (2002). </w:t>
            </w:r>
          </w:p>
          <w:p w14:paraId="6A45C12C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Mattiske</w:t>
            </w:r>
            <w:proofErr w:type="spellEnd"/>
            <w:r w:rsidRPr="00BF47F5">
              <w:rPr>
                <w:sz w:val="20"/>
                <w:szCs w:val="20"/>
              </w:rPr>
              <w:t xml:space="preserve">, C. (2012). </w:t>
            </w:r>
            <w:proofErr w:type="spellStart"/>
            <w:r w:rsidRPr="00BF47F5">
              <w:rPr>
                <w:sz w:val="20"/>
                <w:szCs w:val="20"/>
              </w:rPr>
              <w:t>Understanding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>,</w:t>
            </w:r>
          </w:p>
          <w:p w14:paraId="1110A275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Moss</w:t>
            </w:r>
            <w:proofErr w:type="spellEnd"/>
            <w:r w:rsidRPr="00BF47F5">
              <w:rPr>
                <w:sz w:val="20"/>
                <w:szCs w:val="20"/>
              </w:rPr>
              <w:t xml:space="preserve">, G (2011), </w:t>
            </w:r>
            <w:proofErr w:type="spellStart"/>
            <w:r w:rsidRPr="00BF47F5">
              <w:rPr>
                <w:sz w:val="20"/>
                <w:szCs w:val="20"/>
              </w:rPr>
              <w:t>Lessons</w:t>
            </w:r>
            <w:proofErr w:type="spellEnd"/>
            <w:r w:rsidRPr="00BF47F5">
              <w:rPr>
                <w:sz w:val="20"/>
                <w:szCs w:val="20"/>
              </w:rPr>
              <w:t xml:space="preserve"> on </w:t>
            </w:r>
            <w:proofErr w:type="spellStart"/>
            <w:r w:rsidRPr="00BF47F5">
              <w:rPr>
                <w:sz w:val="20"/>
                <w:szCs w:val="20"/>
              </w:rPr>
              <w:t>profiting</w:t>
            </w:r>
            <w:proofErr w:type="spellEnd"/>
            <w:r w:rsidRPr="00BF47F5">
              <w:rPr>
                <w:sz w:val="20"/>
                <w:szCs w:val="20"/>
              </w:rPr>
              <w:t xml:space="preserve"> from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Basingstoke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Palgrave</w:t>
            </w:r>
            <w:proofErr w:type="spellEnd"/>
            <w:r w:rsidRPr="00BF47F5">
              <w:rPr>
                <w:sz w:val="20"/>
                <w:szCs w:val="20"/>
              </w:rPr>
              <w:t xml:space="preserve"> Macmillan </w:t>
            </w:r>
            <w:proofErr w:type="spellStart"/>
            <w:r w:rsidRPr="00BF47F5">
              <w:rPr>
                <w:sz w:val="20"/>
                <w:szCs w:val="20"/>
              </w:rPr>
              <w:t>Basingstoke</w:t>
            </w:r>
            <w:proofErr w:type="spellEnd"/>
            <w:r w:rsidRPr="00BF47F5">
              <w:rPr>
                <w:sz w:val="20"/>
                <w:szCs w:val="20"/>
              </w:rPr>
              <w:t xml:space="preserve"> (296 p). </w:t>
            </w:r>
            <w:proofErr w:type="spellStart"/>
            <w:r w:rsidRPr="00BF47F5">
              <w:rPr>
                <w:sz w:val="20"/>
                <w:szCs w:val="20"/>
              </w:rPr>
              <w:t>Remark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Tillgänglig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för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kursstudenter</w:t>
            </w:r>
            <w:proofErr w:type="spellEnd"/>
            <w:r w:rsidRPr="00BF47F5">
              <w:rPr>
                <w:sz w:val="20"/>
                <w:szCs w:val="20"/>
              </w:rPr>
              <w:t xml:space="preserve"> gratis genom ebook central </w:t>
            </w:r>
            <w:proofErr w:type="spellStart"/>
            <w:r w:rsidRPr="00BF47F5">
              <w:rPr>
                <w:sz w:val="20"/>
                <w:szCs w:val="20"/>
              </w:rPr>
              <w:t>på</w:t>
            </w:r>
            <w:proofErr w:type="spellEnd"/>
            <w:r w:rsidRPr="00BF47F5">
              <w:rPr>
                <w:sz w:val="20"/>
                <w:szCs w:val="20"/>
              </w:rPr>
              <w:t xml:space="preserve"> HKR-</w:t>
            </w:r>
            <w:proofErr w:type="spellStart"/>
            <w:r w:rsidRPr="00BF47F5">
              <w:rPr>
                <w:sz w:val="20"/>
                <w:szCs w:val="20"/>
              </w:rPr>
              <w:t>biblioteket</w:t>
            </w:r>
            <w:proofErr w:type="spellEnd"/>
            <w:r w:rsidRPr="00BF47F5">
              <w:rPr>
                <w:sz w:val="20"/>
                <w:szCs w:val="20"/>
              </w:rPr>
              <w:t>.</w:t>
            </w:r>
          </w:p>
          <w:p w14:paraId="46352471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Orlando C. R, 2017,Racial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, Business </w:t>
            </w:r>
            <w:proofErr w:type="spellStart"/>
            <w:r w:rsidRPr="00BF47F5">
              <w:rPr>
                <w:sz w:val="20"/>
                <w:szCs w:val="20"/>
              </w:rPr>
              <w:t>Strategy</w:t>
            </w:r>
            <w:proofErr w:type="spellEnd"/>
            <w:r w:rsidRPr="00BF47F5">
              <w:rPr>
                <w:sz w:val="20"/>
                <w:szCs w:val="20"/>
              </w:rPr>
              <w:t>, and Firm Performance: A Resource-</w:t>
            </w:r>
            <w:proofErr w:type="spellStart"/>
            <w:r w:rsidRPr="00BF47F5">
              <w:rPr>
                <w:sz w:val="20"/>
                <w:szCs w:val="20"/>
              </w:rPr>
              <w:t>Based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View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Academy</w:t>
            </w:r>
            <w:proofErr w:type="spellEnd"/>
            <w:r w:rsidRPr="00BF47F5">
              <w:rPr>
                <w:sz w:val="20"/>
                <w:szCs w:val="20"/>
              </w:rPr>
              <w:t xml:space="preserve"> of Management </w:t>
            </w:r>
            <w:proofErr w:type="spellStart"/>
            <w:r w:rsidRPr="00BF47F5">
              <w:rPr>
                <w:sz w:val="20"/>
                <w:szCs w:val="20"/>
              </w:rPr>
              <w:t>Journal</w:t>
            </w:r>
            <w:proofErr w:type="spellEnd"/>
            <w:r w:rsidRPr="00BF47F5">
              <w:rPr>
                <w:sz w:val="20"/>
                <w:szCs w:val="20"/>
              </w:rPr>
              <w:t xml:space="preserve"> Vol. 43, No. 2</w:t>
            </w:r>
          </w:p>
          <w:p w14:paraId="7FC3D6E4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Schwabenland</w:t>
            </w:r>
            <w:proofErr w:type="spellEnd"/>
            <w:r w:rsidRPr="00BF47F5">
              <w:rPr>
                <w:sz w:val="20"/>
                <w:szCs w:val="20"/>
              </w:rPr>
              <w:t xml:space="preserve">, C (2012), </w:t>
            </w:r>
            <w:proofErr w:type="spellStart"/>
            <w:r w:rsidRPr="00BF47F5">
              <w:rPr>
                <w:sz w:val="20"/>
                <w:szCs w:val="20"/>
              </w:rPr>
              <w:t>Metaphor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Dialectic</w:t>
            </w:r>
            <w:proofErr w:type="spellEnd"/>
            <w:r w:rsidRPr="00BF47F5">
              <w:rPr>
                <w:sz w:val="20"/>
                <w:szCs w:val="20"/>
              </w:rPr>
              <w:t xml:space="preserve"> in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. </w:t>
            </w:r>
            <w:proofErr w:type="spellStart"/>
            <w:r w:rsidRPr="00BF47F5">
              <w:rPr>
                <w:sz w:val="20"/>
                <w:szCs w:val="20"/>
              </w:rPr>
              <w:t>Palgrave</w:t>
            </w:r>
            <w:proofErr w:type="spellEnd"/>
            <w:r w:rsidRPr="00BF47F5">
              <w:rPr>
                <w:sz w:val="20"/>
                <w:szCs w:val="20"/>
              </w:rPr>
              <w:t xml:space="preserve"> Macmillan, </w:t>
            </w:r>
            <w:proofErr w:type="spellStart"/>
            <w:r w:rsidRPr="00BF47F5">
              <w:rPr>
                <w:sz w:val="20"/>
                <w:szCs w:val="20"/>
              </w:rPr>
              <w:t>Basingstoke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Remark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Tillgänglig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för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kursstudenter</w:t>
            </w:r>
            <w:proofErr w:type="spellEnd"/>
            <w:r w:rsidRPr="00BF47F5">
              <w:rPr>
                <w:sz w:val="20"/>
                <w:szCs w:val="20"/>
              </w:rPr>
              <w:t xml:space="preserve"> gratis genom ebook central </w:t>
            </w:r>
            <w:proofErr w:type="spellStart"/>
            <w:r w:rsidRPr="00BF47F5">
              <w:rPr>
                <w:sz w:val="20"/>
                <w:szCs w:val="20"/>
              </w:rPr>
              <w:t>på</w:t>
            </w:r>
            <w:proofErr w:type="spellEnd"/>
            <w:r w:rsidRPr="00BF47F5">
              <w:rPr>
                <w:sz w:val="20"/>
                <w:szCs w:val="20"/>
              </w:rPr>
              <w:t xml:space="preserve"> HKR-</w:t>
            </w:r>
            <w:proofErr w:type="spellStart"/>
            <w:r w:rsidRPr="00BF47F5">
              <w:rPr>
                <w:sz w:val="20"/>
                <w:szCs w:val="20"/>
              </w:rPr>
              <w:t>biblioteket</w:t>
            </w:r>
            <w:proofErr w:type="spellEnd"/>
            <w:r w:rsidRPr="00BF47F5">
              <w:rPr>
                <w:sz w:val="20"/>
                <w:szCs w:val="20"/>
              </w:rPr>
              <w:t>.</w:t>
            </w:r>
          </w:p>
          <w:p w14:paraId="1717F2D9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The </w:t>
            </w:r>
            <w:proofErr w:type="spellStart"/>
            <w:r w:rsidRPr="00BF47F5">
              <w:rPr>
                <w:sz w:val="20"/>
                <w:szCs w:val="20"/>
              </w:rPr>
              <w:t>Inclusion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Paradox</w:t>
            </w:r>
            <w:proofErr w:type="spellEnd"/>
            <w:r w:rsidRPr="00BF47F5">
              <w:rPr>
                <w:sz w:val="20"/>
                <w:szCs w:val="20"/>
              </w:rPr>
              <w:t xml:space="preserve">, 2nd ed. </w:t>
            </w:r>
            <w:proofErr w:type="spellStart"/>
            <w:r w:rsidRPr="00BF47F5">
              <w:rPr>
                <w:sz w:val="20"/>
                <w:szCs w:val="20"/>
              </w:rPr>
              <w:t>Tapia</w:t>
            </w:r>
            <w:proofErr w:type="spellEnd"/>
            <w:r w:rsidRPr="00BF47F5">
              <w:rPr>
                <w:sz w:val="20"/>
                <w:szCs w:val="20"/>
              </w:rPr>
              <w:t xml:space="preserve">, The </w:t>
            </w:r>
            <w:proofErr w:type="spellStart"/>
            <w:r w:rsidRPr="00BF47F5">
              <w:rPr>
                <w:sz w:val="20"/>
                <w:szCs w:val="20"/>
              </w:rPr>
              <w:t>Psychology</w:t>
            </w:r>
            <w:proofErr w:type="spellEnd"/>
            <w:r w:rsidRPr="00BF47F5">
              <w:rPr>
                <w:sz w:val="20"/>
                <w:szCs w:val="20"/>
              </w:rPr>
              <w:t xml:space="preserve"> and Management of </w:t>
            </w:r>
            <w:proofErr w:type="spellStart"/>
            <w:r w:rsidRPr="00BF47F5">
              <w:rPr>
                <w:sz w:val="20"/>
                <w:szCs w:val="20"/>
              </w:rPr>
              <w:t>Workplace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(2004) </w:t>
            </w:r>
            <w:proofErr w:type="spellStart"/>
            <w:r w:rsidRPr="00BF47F5">
              <w:rPr>
                <w:sz w:val="20"/>
                <w:szCs w:val="20"/>
              </w:rPr>
              <w:t>Stockdale</w:t>
            </w:r>
            <w:proofErr w:type="spellEnd"/>
            <w:r w:rsidRPr="00BF47F5">
              <w:rPr>
                <w:sz w:val="20"/>
                <w:szCs w:val="20"/>
              </w:rPr>
              <w:t xml:space="preserve">, M. S., </w:t>
            </w:r>
            <w:proofErr w:type="spellStart"/>
            <w:r w:rsidRPr="00BF47F5">
              <w:rPr>
                <w:sz w:val="20"/>
                <w:szCs w:val="20"/>
              </w:rPr>
              <w:t>Crosby</w:t>
            </w:r>
            <w:proofErr w:type="spellEnd"/>
            <w:r w:rsidRPr="00BF47F5">
              <w:rPr>
                <w:sz w:val="20"/>
                <w:szCs w:val="20"/>
              </w:rPr>
              <w:t>, F. J. (2004).</w:t>
            </w:r>
          </w:p>
          <w:p w14:paraId="0CCC38CA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 The </w:t>
            </w:r>
            <w:proofErr w:type="spellStart"/>
            <w:r w:rsidRPr="00BF47F5">
              <w:rPr>
                <w:sz w:val="20"/>
                <w:szCs w:val="20"/>
              </w:rPr>
              <w:t>Psychology</w:t>
            </w:r>
            <w:proofErr w:type="spellEnd"/>
            <w:r w:rsidRPr="00BF47F5">
              <w:rPr>
                <w:sz w:val="20"/>
                <w:szCs w:val="20"/>
              </w:rPr>
              <w:t xml:space="preserve"> and Management of </w:t>
            </w:r>
            <w:proofErr w:type="spellStart"/>
            <w:r w:rsidRPr="00BF47F5">
              <w:rPr>
                <w:sz w:val="20"/>
                <w:szCs w:val="20"/>
              </w:rPr>
              <w:t>Workplace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Blackwell</w:t>
            </w:r>
            <w:proofErr w:type="spellEnd"/>
            <w:r w:rsidRPr="00BF47F5">
              <w:rPr>
                <w:sz w:val="20"/>
                <w:szCs w:val="20"/>
              </w:rPr>
              <w:t xml:space="preserve"> Publishing, </w:t>
            </w:r>
            <w:proofErr w:type="spellStart"/>
            <w:r w:rsidRPr="00BF47F5">
              <w:rPr>
                <w:sz w:val="20"/>
                <w:szCs w:val="20"/>
              </w:rPr>
              <w:t>Malden</w:t>
            </w:r>
            <w:proofErr w:type="spellEnd"/>
            <w:r w:rsidRPr="00BF47F5">
              <w:rPr>
                <w:sz w:val="20"/>
                <w:szCs w:val="20"/>
              </w:rPr>
              <w:t xml:space="preserve">, MA. The Value of </w:t>
            </w:r>
            <w:proofErr w:type="spellStart"/>
            <w:r w:rsidRPr="00BF47F5">
              <w:rPr>
                <w:sz w:val="20"/>
                <w:szCs w:val="20"/>
              </w:rPr>
              <w:t>Difference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Eliminating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Bias</w:t>
            </w:r>
            <w:proofErr w:type="spellEnd"/>
            <w:r w:rsidRPr="00BF47F5">
              <w:rPr>
                <w:sz w:val="20"/>
                <w:szCs w:val="20"/>
              </w:rPr>
              <w:t xml:space="preserve"> in </w:t>
            </w:r>
            <w:proofErr w:type="spellStart"/>
            <w:r w:rsidRPr="00BF47F5">
              <w:rPr>
                <w:sz w:val="20"/>
                <w:szCs w:val="20"/>
              </w:rPr>
              <w:t>Organizations</w:t>
            </w:r>
            <w:proofErr w:type="spellEnd"/>
            <w:r w:rsidRPr="00BF47F5">
              <w:rPr>
                <w:sz w:val="20"/>
                <w:szCs w:val="20"/>
              </w:rPr>
              <w:t xml:space="preserve"> (2009)</w:t>
            </w:r>
          </w:p>
          <w:p w14:paraId="11AB5B94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Thomas D. A.,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 as </w:t>
            </w:r>
            <w:proofErr w:type="spellStart"/>
            <w:r w:rsidRPr="00BF47F5">
              <w:rPr>
                <w:sz w:val="20"/>
                <w:szCs w:val="20"/>
              </w:rPr>
              <w:t>Strategy</w:t>
            </w:r>
            <w:proofErr w:type="spellEnd"/>
            <w:r w:rsidRPr="00BF47F5">
              <w:rPr>
                <w:sz w:val="20"/>
                <w:szCs w:val="20"/>
              </w:rPr>
              <w:t xml:space="preserve">, Harvard Business </w:t>
            </w:r>
            <w:proofErr w:type="spellStart"/>
            <w:r w:rsidRPr="00BF47F5">
              <w:rPr>
                <w:sz w:val="20"/>
                <w:szCs w:val="20"/>
              </w:rPr>
              <w:t>Review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September</w:t>
            </w:r>
            <w:proofErr w:type="spellEnd"/>
            <w:r w:rsidRPr="00BF47F5">
              <w:rPr>
                <w:sz w:val="20"/>
                <w:szCs w:val="20"/>
              </w:rPr>
              <w:t xml:space="preserve"> 2004</w:t>
            </w:r>
          </w:p>
          <w:p w14:paraId="75E4E719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proofErr w:type="spellStart"/>
            <w:r w:rsidRPr="00BF47F5">
              <w:rPr>
                <w:sz w:val="20"/>
                <w:szCs w:val="20"/>
              </w:rPr>
              <w:t>Understanding</w:t>
            </w:r>
            <w:proofErr w:type="spellEnd"/>
            <w:r w:rsidRPr="00BF47F5">
              <w:rPr>
                <w:sz w:val="20"/>
                <w:szCs w:val="20"/>
              </w:rPr>
              <w:t xml:space="preserve"> and </w:t>
            </w:r>
            <w:proofErr w:type="spellStart"/>
            <w:r w:rsidRPr="00BF47F5">
              <w:rPr>
                <w:sz w:val="20"/>
                <w:szCs w:val="20"/>
              </w:rPr>
              <w:t>Managing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Readings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Cases</w:t>
            </w:r>
            <w:proofErr w:type="spellEnd"/>
            <w:r w:rsidRPr="00BF47F5">
              <w:rPr>
                <w:sz w:val="20"/>
                <w:szCs w:val="20"/>
              </w:rPr>
              <w:t xml:space="preserve">, and </w:t>
            </w:r>
            <w:proofErr w:type="spellStart"/>
            <w:r w:rsidRPr="00BF47F5">
              <w:rPr>
                <w:sz w:val="20"/>
                <w:szCs w:val="20"/>
              </w:rPr>
              <w:t>Exercises</w:t>
            </w:r>
            <w:proofErr w:type="spellEnd"/>
            <w:r w:rsidRPr="00BF47F5">
              <w:rPr>
                <w:sz w:val="20"/>
                <w:szCs w:val="20"/>
              </w:rPr>
              <w:t xml:space="preserve">, 4th ed. </w:t>
            </w:r>
            <w:proofErr w:type="spellStart"/>
            <w:r w:rsidRPr="00BF47F5">
              <w:rPr>
                <w:sz w:val="20"/>
                <w:szCs w:val="20"/>
              </w:rPr>
              <w:t>Prentice</w:t>
            </w:r>
            <w:proofErr w:type="spellEnd"/>
            <w:r w:rsidRPr="00BF47F5">
              <w:rPr>
                <w:sz w:val="20"/>
                <w:szCs w:val="20"/>
              </w:rPr>
              <w:t xml:space="preserve"> Hall, Upper </w:t>
            </w:r>
            <w:proofErr w:type="spellStart"/>
            <w:r w:rsidRPr="00BF47F5">
              <w:rPr>
                <w:sz w:val="20"/>
                <w:szCs w:val="20"/>
              </w:rPr>
              <w:t>Saddle</w:t>
            </w:r>
            <w:proofErr w:type="spellEnd"/>
            <w:r w:rsidRPr="00BF47F5">
              <w:rPr>
                <w:sz w:val="20"/>
                <w:szCs w:val="20"/>
              </w:rPr>
              <w:t xml:space="preserve"> River, NJ.</w:t>
            </w:r>
          </w:p>
          <w:p w14:paraId="69829BF9" w14:textId="77777777" w:rsidR="005A1C57" w:rsidRPr="00BF47F5" w:rsidRDefault="00BF47F5">
            <w:pPr>
              <w:numPr>
                <w:ilvl w:val="0"/>
                <w:numId w:val="2"/>
              </w:numPr>
              <w:ind w:hanging="517"/>
              <w:rPr>
                <w:sz w:val="20"/>
                <w:szCs w:val="20"/>
              </w:rPr>
            </w:pPr>
            <w:r w:rsidRPr="00BF47F5">
              <w:rPr>
                <w:sz w:val="20"/>
                <w:szCs w:val="20"/>
              </w:rPr>
              <w:t xml:space="preserve">Wright P., S. P. </w:t>
            </w:r>
            <w:proofErr w:type="spellStart"/>
            <w:r w:rsidRPr="00BF47F5">
              <w:rPr>
                <w:sz w:val="20"/>
                <w:szCs w:val="20"/>
              </w:rPr>
              <w:t>Ferris</w:t>
            </w:r>
            <w:proofErr w:type="spellEnd"/>
            <w:r w:rsidRPr="00BF47F5">
              <w:rPr>
                <w:sz w:val="20"/>
                <w:szCs w:val="20"/>
              </w:rPr>
              <w:t xml:space="preserve">, J. S. </w:t>
            </w:r>
            <w:proofErr w:type="spellStart"/>
            <w:r w:rsidRPr="00BF47F5">
              <w:rPr>
                <w:sz w:val="20"/>
                <w:szCs w:val="20"/>
              </w:rPr>
              <w:t>Hiller</w:t>
            </w:r>
            <w:proofErr w:type="spellEnd"/>
            <w:r w:rsidRPr="00BF47F5">
              <w:rPr>
                <w:sz w:val="20"/>
                <w:szCs w:val="20"/>
              </w:rPr>
              <w:t xml:space="preserve">, M. Kroll, 2017, </w:t>
            </w:r>
            <w:proofErr w:type="spellStart"/>
            <w:r w:rsidRPr="00BF47F5">
              <w:rPr>
                <w:sz w:val="20"/>
                <w:szCs w:val="20"/>
              </w:rPr>
              <w:t>Competitiveness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through</w:t>
            </w:r>
            <w:proofErr w:type="spellEnd"/>
            <w:r w:rsidRPr="00BF47F5">
              <w:rPr>
                <w:sz w:val="20"/>
                <w:szCs w:val="20"/>
              </w:rPr>
              <w:t xml:space="preserve"> Management of </w:t>
            </w:r>
            <w:proofErr w:type="spellStart"/>
            <w:r w:rsidRPr="00BF47F5">
              <w:rPr>
                <w:sz w:val="20"/>
                <w:szCs w:val="20"/>
              </w:rPr>
              <w:t>Diversity</w:t>
            </w:r>
            <w:proofErr w:type="spellEnd"/>
            <w:r w:rsidRPr="00BF47F5">
              <w:rPr>
                <w:sz w:val="20"/>
                <w:szCs w:val="20"/>
              </w:rPr>
              <w:t xml:space="preserve">: </w:t>
            </w:r>
            <w:proofErr w:type="spellStart"/>
            <w:r w:rsidRPr="00BF47F5">
              <w:rPr>
                <w:sz w:val="20"/>
                <w:szCs w:val="20"/>
              </w:rPr>
              <w:t>Effects</w:t>
            </w:r>
            <w:proofErr w:type="spellEnd"/>
            <w:r w:rsidRPr="00BF47F5">
              <w:rPr>
                <w:sz w:val="20"/>
                <w:szCs w:val="20"/>
              </w:rPr>
              <w:t xml:space="preserve"> on Stock </w:t>
            </w:r>
            <w:proofErr w:type="spellStart"/>
            <w:r w:rsidRPr="00BF47F5">
              <w:rPr>
                <w:sz w:val="20"/>
                <w:szCs w:val="20"/>
              </w:rPr>
              <w:t>Price</w:t>
            </w:r>
            <w:proofErr w:type="spellEnd"/>
            <w:r w:rsidRPr="00BF47F5">
              <w:rPr>
                <w:sz w:val="20"/>
                <w:szCs w:val="20"/>
              </w:rPr>
              <w:t xml:space="preserve"> </w:t>
            </w:r>
            <w:proofErr w:type="spellStart"/>
            <w:r w:rsidRPr="00BF47F5">
              <w:rPr>
                <w:sz w:val="20"/>
                <w:szCs w:val="20"/>
              </w:rPr>
              <w:t>Valuation</w:t>
            </w:r>
            <w:proofErr w:type="spellEnd"/>
            <w:r w:rsidRPr="00BF47F5">
              <w:rPr>
                <w:sz w:val="20"/>
                <w:szCs w:val="20"/>
              </w:rPr>
              <w:t xml:space="preserve">, </w:t>
            </w:r>
            <w:proofErr w:type="spellStart"/>
            <w:r w:rsidRPr="00BF47F5">
              <w:rPr>
                <w:sz w:val="20"/>
                <w:szCs w:val="20"/>
              </w:rPr>
              <w:t>Academy</w:t>
            </w:r>
            <w:proofErr w:type="spellEnd"/>
            <w:r w:rsidRPr="00BF47F5">
              <w:rPr>
                <w:sz w:val="20"/>
                <w:szCs w:val="20"/>
              </w:rPr>
              <w:t xml:space="preserve"> of Management </w:t>
            </w:r>
            <w:proofErr w:type="spellStart"/>
            <w:r w:rsidRPr="00BF47F5">
              <w:rPr>
                <w:sz w:val="20"/>
                <w:szCs w:val="20"/>
              </w:rPr>
              <w:t>JournalVol</w:t>
            </w:r>
            <w:proofErr w:type="spellEnd"/>
            <w:r w:rsidRPr="00BF47F5">
              <w:rPr>
                <w:sz w:val="20"/>
                <w:szCs w:val="20"/>
              </w:rPr>
              <w:t>. 38, No. 1</w:t>
            </w:r>
          </w:p>
          <w:p w14:paraId="52A67CE4" w14:textId="77777777" w:rsidR="005A1C57" w:rsidRPr="00BF47F5" w:rsidRDefault="005A1C57">
            <w:pPr>
              <w:rPr>
                <w:sz w:val="20"/>
                <w:szCs w:val="20"/>
              </w:rPr>
            </w:pPr>
          </w:p>
        </w:tc>
      </w:tr>
      <w:tr w:rsidR="005A1C57" w:rsidRPr="00BF47F5" w14:paraId="2A2403D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EC04C" w14:textId="77777777" w:rsidR="005A1C57" w:rsidRPr="00BF47F5" w:rsidRDefault="00BF47F5">
            <w:pPr>
              <w:rPr>
                <w:b/>
                <w:sz w:val="20"/>
                <w:szCs w:val="20"/>
              </w:rPr>
            </w:pPr>
            <w:r w:rsidRPr="00BF47F5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5A1C57" w:rsidRPr="00BF47F5" w14:paraId="73629BDF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34B75" w14:textId="77777777" w:rsidR="005A1C57" w:rsidRPr="00BF47F5" w:rsidRDefault="00BF47F5">
            <w:pPr>
              <w:rPr>
                <w:b/>
                <w:bCs/>
                <w:sz w:val="20"/>
                <w:szCs w:val="20"/>
              </w:rPr>
            </w:pPr>
            <w:r w:rsidRPr="00BF47F5">
              <w:rPr>
                <w:b/>
                <w:bCs/>
                <w:sz w:val="20"/>
                <w:szCs w:val="20"/>
              </w:rPr>
              <w:t xml:space="preserve">Jolanta Maj </w:t>
            </w:r>
            <w:hyperlink r:id="rId8">
              <w:r w:rsidRPr="00BF47F5">
                <w:rPr>
                  <w:b/>
                  <w:bCs/>
                  <w:sz w:val="20"/>
                  <w:szCs w:val="20"/>
                </w:rPr>
                <w:t>jolanta.maj@pwr.edu.pl</w:t>
              </w:r>
            </w:hyperlink>
            <w:r w:rsidRPr="00BF47F5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</w:tbl>
    <w:p w14:paraId="2902A815" w14:textId="77777777" w:rsidR="005A1C57" w:rsidRPr="00BF47F5" w:rsidRDefault="005A1C57" w:rsidP="00BF47F5">
      <w:pPr>
        <w:pStyle w:val="Nagwek3"/>
        <w:numPr>
          <w:ilvl w:val="0"/>
          <w:numId w:val="0"/>
        </w:numPr>
        <w:ind w:left="2170" w:hanging="180"/>
        <w:jc w:val="left"/>
        <w:rPr>
          <w:sz w:val="20"/>
          <w:szCs w:val="20"/>
        </w:rPr>
      </w:pPr>
    </w:p>
    <w:sectPr w:rsidR="005A1C57" w:rsidRPr="00BF47F5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A55EE" w14:textId="77777777" w:rsidR="003857E1" w:rsidRDefault="00BF47F5">
      <w:r>
        <w:separator/>
      </w:r>
    </w:p>
  </w:endnote>
  <w:endnote w:type="continuationSeparator" w:id="0">
    <w:p w14:paraId="7F6695A0" w14:textId="77777777" w:rsidR="003857E1" w:rsidRDefault="00BF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3E5F" w14:textId="77777777" w:rsidR="005A1C57" w:rsidRDefault="005A1C5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0106" w14:textId="77777777" w:rsidR="003857E1" w:rsidRDefault="00BF47F5">
      <w:r>
        <w:separator/>
      </w:r>
    </w:p>
  </w:footnote>
  <w:footnote w:type="continuationSeparator" w:id="0">
    <w:p w14:paraId="242D6F7F" w14:textId="77777777" w:rsidR="003857E1" w:rsidRDefault="00BF4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DB1"/>
    <w:multiLevelType w:val="multilevel"/>
    <w:tmpl w:val="3EF48F18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07AE4746"/>
    <w:multiLevelType w:val="multilevel"/>
    <w:tmpl w:val="120E1E7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6ACA26E3"/>
    <w:multiLevelType w:val="multilevel"/>
    <w:tmpl w:val="FFF2785E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C57"/>
    <w:rsid w:val="00244A8B"/>
    <w:rsid w:val="003857E1"/>
    <w:rsid w:val="005A1C57"/>
    <w:rsid w:val="006818D1"/>
    <w:rsid w:val="00BF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C11F"/>
  <w15:docId w15:val="{14B2881E-70B5-45EC-81DE-6CDCBD78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rsid w:val="0011580D"/>
  </w:style>
  <w:style w:type="character" w:customStyle="1" w:styleId="result-point">
    <w:name w:val="result-point"/>
    <w:rsid w:val="0011580D"/>
  </w:style>
  <w:style w:type="character" w:customStyle="1" w:styleId="result-single">
    <w:name w:val="result-single"/>
    <w:rsid w:val="000B771E"/>
  </w:style>
  <w:style w:type="character" w:styleId="Pogrubienie">
    <w:name w:val="Strong"/>
    <w:uiPriority w:val="22"/>
    <w:qFormat/>
    <w:rsid w:val="000B771E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259B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maj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BJ1i43F4/cDDQfEhZBSTxbksog==">AMUW2mUsHz7Zu2UD+2LnR2nZKOy8mFyUsqUIk4QXFL+ht+Zgb2aa73zDu8b6uhAd/TaU5xm+THHFzMg2FjpO4oxJPnK/bbMrxw0K4VPkGUWcAtPAu3lEi4E=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1206</Words>
  <Characters>7239</Characters>
  <Application>Microsoft Office Word</Application>
  <DocSecurity>0</DocSecurity>
  <Lines>60</Lines>
  <Paragraphs>16</Paragraphs>
  <ScaleCrop>false</ScaleCrop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Paulina Kostrzewska-Bobeł</cp:lastModifiedBy>
  <cp:revision>2</cp:revision>
  <cp:lastPrinted>2023-02-22T08:53:00Z</cp:lastPrinted>
  <dcterms:created xsi:type="dcterms:W3CDTF">2023-03-03T08:23:00Z</dcterms:created>
  <dcterms:modified xsi:type="dcterms:W3CDTF">2023-03-03T08:23:00Z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